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FC" w:rsidRPr="00CB6EC5" w:rsidRDefault="007829FC" w:rsidP="007829FC">
      <w:pPr>
        <w:keepNext/>
        <w:keepLines/>
        <w:spacing w:before="200" w:after="200" w:line="360" w:lineRule="auto"/>
        <w:jc w:val="center"/>
        <w:outlineLvl w:val="0"/>
        <w:rPr>
          <w:rFonts w:eastAsia="黑体"/>
          <w:bCs/>
          <w:kern w:val="44"/>
          <w:sz w:val="32"/>
          <w:szCs w:val="32"/>
        </w:rPr>
      </w:pPr>
      <w:bookmarkStart w:id="0" w:name="_Toc338871704"/>
      <w:r w:rsidRPr="00CB6EC5">
        <w:rPr>
          <w:rFonts w:eastAsia="黑体"/>
          <w:bCs/>
          <w:kern w:val="44"/>
          <w:sz w:val="32"/>
          <w:szCs w:val="32"/>
        </w:rPr>
        <w:t>管理学院</w:t>
      </w:r>
      <w:bookmarkEnd w:id="0"/>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华中科技大学管理学院创建于</w:t>
      </w:r>
      <w:r w:rsidRPr="00CB6EC5">
        <w:rPr>
          <w:kern w:val="0"/>
          <w:szCs w:val="21"/>
        </w:rPr>
        <w:t>1979</w:t>
      </w:r>
      <w:r w:rsidRPr="00CB6EC5">
        <w:rPr>
          <w:kern w:val="0"/>
          <w:szCs w:val="21"/>
        </w:rPr>
        <w:t>年，经历了由最初的工程经济系、管理工程系、经济管理学院、工商管理学院到管理学院的发展历程。</w:t>
      </w:r>
    </w:p>
    <w:p w:rsidR="007829FC" w:rsidRPr="00CB6EC5" w:rsidRDefault="007829FC" w:rsidP="007829FC">
      <w:pPr>
        <w:tabs>
          <w:tab w:val="left" w:pos="462"/>
        </w:tabs>
        <w:spacing w:line="338" w:lineRule="auto"/>
        <w:ind w:firstLineChars="200" w:firstLine="420"/>
        <w:rPr>
          <w:kern w:val="0"/>
          <w:szCs w:val="21"/>
        </w:rPr>
      </w:pPr>
      <w:r w:rsidRPr="00CB6EC5">
        <w:rPr>
          <w:kern w:val="0"/>
          <w:szCs w:val="21"/>
        </w:rPr>
        <w:t>学院现有在读学生</w:t>
      </w:r>
      <w:r w:rsidRPr="00CB6EC5">
        <w:rPr>
          <w:kern w:val="0"/>
          <w:szCs w:val="21"/>
        </w:rPr>
        <w:t>4000</w:t>
      </w:r>
      <w:r w:rsidRPr="00CB6EC5">
        <w:rPr>
          <w:kern w:val="0"/>
          <w:szCs w:val="21"/>
        </w:rPr>
        <w:t>余人，其中本科生</w:t>
      </w:r>
      <w:r w:rsidRPr="00CB6EC5">
        <w:rPr>
          <w:kern w:val="0"/>
          <w:szCs w:val="21"/>
        </w:rPr>
        <w:t>1200</w:t>
      </w:r>
      <w:r w:rsidRPr="00CB6EC5">
        <w:rPr>
          <w:kern w:val="0"/>
          <w:szCs w:val="21"/>
        </w:rPr>
        <w:t>余人，硕士研究生（含</w:t>
      </w:r>
      <w:r w:rsidRPr="00CB6EC5">
        <w:rPr>
          <w:kern w:val="0"/>
          <w:szCs w:val="21"/>
        </w:rPr>
        <w:t>MBA</w:t>
      </w:r>
      <w:r w:rsidRPr="00CB6EC5">
        <w:rPr>
          <w:kern w:val="0"/>
          <w:szCs w:val="21"/>
        </w:rPr>
        <w:t>、</w:t>
      </w:r>
      <w:r w:rsidRPr="00CB6EC5">
        <w:rPr>
          <w:kern w:val="0"/>
          <w:szCs w:val="21"/>
        </w:rPr>
        <w:t>EMBA</w:t>
      </w:r>
      <w:r w:rsidRPr="00CB6EC5">
        <w:rPr>
          <w:kern w:val="0"/>
          <w:szCs w:val="21"/>
        </w:rPr>
        <w:t>）</w:t>
      </w:r>
      <w:r w:rsidRPr="00CB6EC5">
        <w:rPr>
          <w:kern w:val="0"/>
          <w:szCs w:val="21"/>
        </w:rPr>
        <w:t>2200</w:t>
      </w:r>
      <w:r w:rsidRPr="00CB6EC5">
        <w:rPr>
          <w:kern w:val="0"/>
          <w:szCs w:val="21"/>
        </w:rPr>
        <w:t>余人，博士研究生</w:t>
      </w:r>
      <w:r w:rsidRPr="00CB6EC5">
        <w:rPr>
          <w:kern w:val="0"/>
          <w:szCs w:val="21"/>
        </w:rPr>
        <w:t>600</w:t>
      </w:r>
      <w:r w:rsidRPr="00CB6EC5">
        <w:rPr>
          <w:kern w:val="0"/>
          <w:szCs w:val="21"/>
        </w:rPr>
        <w:t>余人。学院拥有一支深谙世界先进管理理念、熟悉中国企业发展经验的优秀师资队伍。现有专任教师</w:t>
      </w:r>
      <w:r w:rsidRPr="00CB6EC5">
        <w:rPr>
          <w:kern w:val="0"/>
          <w:szCs w:val="21"/>
        </w:rPr>
        <w:t>1</w:t>
      </w:r>
      <w:r w:rsidRPr="00CB6EC5">
        <w:rPr>
          <w:rFonts w:hint="eastAsia"/>
          <w:kern w:val="0"/>
          <w:szCs w:val="21"/>
        </w:rPr>
        <w:t>14</w:t>
      </w:r>
      <w:r w:rsidRPr="00CB6EC5">
        <w:rPr>
          <w:kern w:val="0"/>
          <w:szCs w:val="21"/>
        </w:rPr>
        <w:t>人，拥有博士学位</w:t>
      </w:r>
      <w:r w:rsidRPr="00CB6EC5">
        <w:rPr>
          <w:rFonts w:hint="eastAsia"/>
          <w:kern w:val="0"/>
          <w:szCs w:val="21"/>
        </w:rPr>
        <w:t>的教师占</w:t>
      </w:r>
      <w:r w:rsidRPr="00CB6EC5">
        <w:rPr>
          <w:rFonts w:hint="eastAsia"/>
          <w:kern w:val="0"/>
          <w:szCs w:val="21"/>
        </w:rPr>
        <w:t>92%</w:t>
      </w:r>
      <w:r w:rsidRPr="00CB6EC5">
        <w:rPr>
          <w:kern w:val="0"/>
          <w:szCs w:val="21"/>
        </w:rPr>
        <w:t>。教师结构为教授</w:t>
      </w:r>
      <w:r w:rsidRPr="00CB6EC5">
        <w:rPr>
          <w:rFonts w:hint="eastAsia"/>
          <w:kern w:val="0"/>
          <w:szCs w:val="21"/>
        </w:rPr>
        <w:t>40</w:t>
      </w:r>
      <w:r w:rsidRPr="00CB6EC5">
        <w:rPr>
          <w:kern w:val="0"/>
          <w:szCs w:val="21"/>
        </w:rPr>
        <w:t>人，副教授</w:t>
      </w:r>
      <w:r w:rsidRPr="00CB6EC5">
        <w:rPr>
          <w:kern w:val="0"/>
          <w:szCs w:val="21"/>
        </w:rPr>
        <w:t>50</w:t>
      </w:r>
      <w:r w:rsidRPr="00CB6EC5">
        <w:rPr>
          <w:kern w:val="0"/>
          <w:szCs w:val="21"/>
        </w:rPr>
        <w:t>人。学院还聘请了一批国内外知名学者和企业家为兼职教授。</w:t>
      </w:r>
    </w:p>
    <w:p w:rsidR="00D008F6" w:rsidRDefault="007829FC" w:rsidP="007829FC">
      <w:pPr>
        <w:tabs>
          <w:tab w:val="left" w:pos="462"/>
        </w:tabs>
        <w:spacing w:line="360" w:lineRule="auto"/>
        <w:ind w:firstLineChars="200" w:firstLine="420"/>
        <w:rPr>
          <w:rFonts w:hint="eastAsia"/>
          <w:kern w:val="0"/>
          <w:szCs w:val="21"/>
        </w:rPr>
      </w:pPr>
      <w:r w:rsidRPr="00CB6EC5">
        <w:rPr>
          <w:kern w:val="0"/>
          <w:szCs w:val="21"/>
        </w:rPr>
        <w:t>学院现有生产运作与物流管理系、管理科学与信息管理系、工商管理系、财务金融系、会计系、财政金融管理系、科技管理与知识产权系</w:t>
      </w:r>
      <w:r w:rsidRPr="00CB6EC5">
        <w:rPr>
          <w:kern w:val="0"/>
          <w:szCs w:val="21"/>
        </w:rPr>
        <w:t>7</w:t>
      </w:r>
      <w:r w:rsidRPr="00CB6EC5">
        <w:rPr>
          <w:kern w:val="0"/>
          <w:szCs w:val="21"/>
        </w:rPr>
        <w:t>个系；拥有行政办公室、教学管理办公室、学生工作办公室、校友办公室、</w:t>
      </w:r>
      <w:r w:rsidRPr="00CB6EC5">
        <w:rPr>
          <w:kern w:val="0"/>
          <w:szCs w:val="21"/>
        </w:rPr>
        <w:t>MBA</w:t>
      </w:r>
      <w:r w:rsidRPr="00CB6EC5">
        <w:rPr>
          <w:kern w:val="0"/>
          <w:szCs w:val="21"/>
        </w:rPr>
        <w:t>教育中心、</w:t>
      </w:r>
      <w:r w:rsidRPr="00CB6EC5">
        <w:rPr>
          <w:kern w:val="0"/>
          <w:szCs w:val="21"/>
        </w:rPr>
        <w:t>EMBA</w:t>
      </w:r>
      <w:r w:rsidRPr="00CB6EC5">
        <w:rPr>
          <w:kern w:val="0"/>
          <w:szCs w:val="21"/>
        </w:rPr>
        <w:t>教育中心、</w:t>
      </w:r>
      <w:r w:rsidRPr="00CB6EC5">
        <w:rPr>
          <w:kern w:val="0"/>
          <w:szCs w:val="21"/>
        </w:rPr>
        <w:t>MPACC</w:t>
      </w:r>
      <w:r w:rsidRPr="00CB6EC5">
        <w:rPr>
          <w:kern w:val="0"/>
          <w:szCs w:val="21"/>
        </w:rPr>
        <w:t>教育中心、高级管理人员培训中心、信息中心、图书馆等</w:t>
      </w:r>
      <w:r w:rsidRPr="00CB6EC5">
        <w:rPr>
          <w:kern w:val="0"/>
          <w:szCs w:val="21"/>
        </w:rPr>
        <w:t>15</w:t>
      </w:r>
      <w:r w:rsidRPr="00CB6EC5">
        <w:rPr>
          <w:kern w:val="0"/>
          <w:szCs w:val="21"/>
        </w:rPr>
        <w:t>个管理服务部门；有现代信息管理研究中心（省人文社科重点研究基地）、电子商务中心（校级）、知识产权战略研究院（校级）、南亚经济与管理研究所（校级）等</w:t>
      </w:r>
      <w:r w:rsidRPr="00CB6EC5">
        <w:rPr>
          <w:kern w:val="0"/>
          <w:szCs w:val="21"/>
        </w:rPr>
        <w:t>24</w:t>
      </w:r>
      <w:r w:rsidRPr="00CB6EC5">
        <w:rPr>
          <w:kern w:val="0"/>
          <w:szCs w:val="21"/>
        </w:rPr>
        <w:t>个研究单位。建有教育部战略研究培育基地</w:t>
      </w:r>
      <w:r w:rsidRPr="00CB6EC5">
        <w:rPr>
          <w:rFonts w:ascii="宋体" w:hAnsi="宋体"/>
          <w:kern w:val="0"/>
          <w:szCs w:val="21"/>
        </w:rPr>
        <w:t>“</w:t>
      </w:r>
      <w:r w:rsidRPr="00CB6EC5">
        <w:rPr>
          <w:kern w:val="0"/>
          <w:szCs w:val="21"/>
        </w:rPr>
        <w:t>知识产权与知识创新研究中心</w:t>
      </w:r>
      <w:r w:rsidRPr="00CB6EC5">
        <w:rPr>
          <w:rFonts w:ascii="宋体" w:hAnsi="宋体"/>
          <w:kern w:val="0"/>
          <w:szCs w:val="21"/>
        </w:rPr>
        <w:t>”</w:t>
      </w:r>
      <w:r w:rsidRPr="00CB6EC5">
        <w:rPr>
          <w:kern w:val="0"/>
          <w:szCs w:val="21"/>
        </w:rPr>
        <w:t>和总装备部</w:t>
      </w:r>
      <w:r w:rsidRPr="00CB6EC5">
        <w:rPr>
          <w:rFonts w:ascii="宋体" w:hAnsi="宋体"/>
          <w:kern w:val="0"/>
          <w:szCs w:val="21"/>
        </w:rPr>
        <w:t>“</w:t>
      </w:r>
      <w:r w:rsidRPr="00CB6EC5">
        <w:rPr>
          <w:kern w:val="0"/>
          <w:szCs w:val="21"/>
        </w:rPr>
        <w:t>国防知识产权教育培训基地</w:t>
      </w:r>
      <w:r w:rsidRPr="00CB6EC5">
        <w:rPr>
          <w:rFonts w:ascii="宋体" w:hAnsi="宋体"/>
          <w:kern w:val="0"/>
          <w:szCs w:val="21"/>
        </w:rPr>
        <w:t>”</w:t>
      </w:r>
      <w:r w:rsidRPr="00CB6EC5">
        <w:rPr>
          <w:kern w:val="0"/>
          <w:szCs w:val="21"/>
        </w:rPr>
        <w:t>等基地。</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学院承办的《管理学报》学术期刊，创刊仅</w:t>
      </w:r>
      <w:r w:rsidRPr="00CB6EC5">
        <w:rPr>
          <w:kern w:val="0"/>
          <w:szCs w:val="21"/>
        </w:rPr>
        <w:t>3</w:t>
      </w:r>
      <w:r w:rsidRPr="00CB6EC5">
        <w:rPr>
          <w:kern w:val="0"/>
          <w:szCs w:val="21"/>
        </w:rPr>
        <w:t>年，</w:t>
      </w:r>
      <w:r w:rsidRPr="00CB6EC5">
        <w:rPr>
          <w:kern w:val="0"/>
          <w:szCs w:val="21"/>
        </w:rPr>
        <w:t>2007</w:t>
      </w:r>
      <w:r w:rsidRPr="00CB6EC5">
        <w:rPr>
          <w:kern w:val="0"/>
          <w:szCs w:val="21"/>
        </w:rPr>
        <w:t>年就被中文社会科学引文索引（</w:t>
      </w:r>
      <w:r w:rsidRPr="00CB6EC5">
        <w:rPr>
          <w:kern w:val="0"/>
          <w:szCs w:val="21"/>
        </w:rPr>
        <w:t>CSSCI</w:t>
      </w:r>
      <w:r w:rsidR="006B0BB7">
        <w:rPr>
          <w:kern w:val="0"/>
          <w:szCs w:val="21"/>
        </w:rPr>
        <w:t>）认定为期刊源</w:t>
      </w:r>
      <w:r w:rsidR="00D008F6">
        <w:rPr>
          <w:rFonts w:hint="eastAsia"/>
          <w:kern w:val="0"/>
          <w:szCs w:val="21"/>
        </w:rPr>
        <w:t>。</w:t>
      </w:r>
      <w:r w:rsidR="006B0BB7">
        <w:rPr>
          <w:rFonts w:hint="eastAsia"/>
          <w:kern w:val="0"/>
          <w:szCs w:val="21"/>
        </w:rPr>
        <w:t>之后</w:t>
      </w:r>
      <w:r w:rsidR="006B0BB7" w:rsidRPr="00D008F6">
        <w:rPr>
          <w:rFonts w:hint="eastAsia"/>
          <w:kern w:val="0"/>
          <w:szCs w:val="21"/>
        </w:rPr>
        <w:t>在国内影响力</w:t>
      </w:r>
      <w:r w:rsidR="006B0BB7" w:rsidRPr="00D008F6">
        <w:rPr>
          <w:rFonts w:hint="eastAsia"/>
          <w:kern w:val="0"/>
          <w:szCs w:val="21"/>
        </w:rPr>
        <w:t>日渐上升，</w:t>
      </w:r>
      <w:r w:rsidR="006B0BB7" w:rsidRPr="00D008F6">
        <w:rPr>
          <w:rFonts w:hint="eastAsia"/>
          <w:kern w:val="0"/>
          <w:szCs w:val="21"/>
        </w:rPr>
        <w:t>如</w:t>
      </w:r>
      <w:r w:rsidR="00C00BE5">
        <w:rPr>
          <w:rFonts w:hint="eastAsia"/>
          <w:kern w:val="0"/>
          <w:szCs w:val="21"/>
        </w:rPr>
        <w:t>在</w:t>
      </w:r>
      <w:bookmarkStart w:id="1" w:name="_GoBack"/>
      <w:bookmarkEnd w:id="1"/>
      <w:r w:rsidR="006B0BB7" w:rsidRPr="00D008F6">
        <w:rPr>
          <w:rFonts w:hint="eastAsia"/>
          <w:kern w:val="0"/>
          <w:szCs w:val="21"/>
        </w:rPr>
        <w:t>北京大学《中文核心期刊要目总览</w:t>
      </w:r>
      <w:r w:rsidR="006B0BB7" w:rsidRPr="00D008F6">
        <w:rPr>
          <w:rFonts w:hint="eastAsia"/>
          <w:kern w:val="0"/>
          <w:szCs w:val="21"/>
        </w:rPr>
        <w:t>2011</w:t>
      </w:r>
      <w:r w:rsidR="006B0BB7" w:rsidRPr="00D008F6">
        <w:rPr>
          <w:rFonts w:hint="eastAsia"/>
          <w:kern w:val="0"/>
          <w:szCs w:val="21"/>
        </w:rPr>
        <w:t>年版》管理学类目排名第</w:t>
      </w:r>
      <w:r w:rsidR="006B0BB7" w:rsidRPr="00D008F6">
        <w:rPr>
          <w:rFonts w:hint="eastAsia"/>
          <w:kern w:val="0"/>
          <w:szCs w:val="21"/>
        </w:rPr>
        <w:t>3</w:t>
      </w:r>
      <w:r w:rsidR="006B0BB7" w:rsidRPr="00D008F6">
        <w:rPr>
          <w:rFonts w:hint="eastAsia"/>
          <w:kern w:val="0"/>
          <w:szCs w:val="21"/>
        </w:rPr>
        <w:t>位</w:t>
      </w:r>
      <w:r w:rsidR="00D008F6" w:rsidRPr="00D008F6">
        <w:rPr>
          <w:rFonts w:hint="eastAsia"/>
          <w:kern w:val="0"/>
          <w:szCs w:val="21"/>
        </w:rPr>
        <w:t>，</w:t>
      </w:r>
      <w:r w:rsidR="00D008F6" w:rsidRPr="00D008F6">
        <w:rPr>
          <w:rFonts w:hint="eastAsia"/>
          <w:kern w:val="0"/>
          <w:szCs w:val="21"/>
        </w:rPr>
        <w:t>被中国知网评为</w:t>
      </w:r>
      <w:r w:rsidR="00D008F6" w:rsidRPr="00D008F6">
        <w:rPr>
          <w:rFonts w:hint="eastAsia"/>
          <w:kern w:val="0"/>
          <w:szCs w:val="21"/>
        </w:rPr>
        <w:t>2013</w:t>
      </w:r>
      <w:r w:rsidR="00046383">
        <w:rPr>
          <w:rFonts w:hint="eastAsia"/>
          <w:kern w:val="0"/>
          <w:szCs w:val="21"/>
        </w:rPr>
        <w:t>年</w:t>
      </w:r>
      <w:r w:rsidR="00027BC1">
        <w:rPr>
          <w:rFonts w:hint="eastAsia"/>
          <w:kern w:val="0"/>
          <w:szCs w:val="21"/>
        </w:rPr>
        <w:t>中国国际影响力优秀学术期刊、</w:t>
      </w:r>
      <w:r w:rsidR="00D008F6" w:rsidRPr="00D008F6">
        <w:rPr>
          <w:kern w:val="0"/>
          <w:szCs w:val="21"/>
        </w:rPr>
        <w:t>2014</w:t>
      </w:r>
      <w:r w:rsidR="00046383">
        <w:rPr>
          <w:rFonts w:hint="eastAsia"/>
          <w:kern w:val="0"/>
          <w:szCs w:val="21"/>
        </w:rPr>
        <w:t>年</w:t>
      </w:r>
      <w:r w:rsidR="00D008F6" w:rsidRPr="00D008F6">
        <w:rPr>
          <w:kern w:val="0"/>
          <w:szCs w:val="21"/>
        </w:rPr>
        <w:t>中国最具国际影响力学术期刊</w:t>
      </w:r>
      <w:r w:rsidR="00D008F6" w:rsidRPr="00D008F6">
        <w:rPr>
          <w:rFonts w:hint="eastAsia"/>
          <w:kern w:val="0"/>
          <w:szCs w:val="21"/>
        </w:rPr>
        <w:t>。</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学院现有</w:t>
      </w:r>
      <w:r w:rsidRPr="00CB6EC5">
        <w:rPr>
          <w:rFonts w:ascii="宋体" w:hAnsi="宋体"/>
          <w:kern w:val="0"/>
          <w:szCs w:val="21"/>
        </w:rPr>
        <w:t>“</w:t>
      </w:r>
      <w:r w:rsidRPr="00CB6EC5">
        <w:rPr>
          <w:kern w:val="0"/>
          <w:szCs w:val="21"/>
        </w:rPr>
        <w:t>管理科学与工程</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工商管理</w:t>
      </w:r>
      <w:r w:rsidRPr="00CB6EC5">
        <w:rPr>
          <w:rFonts w:ascii="宋体" w:hAnsi="宋体"/>
          <w:kern w:val="0"/>
          <w:szCs w:val="21"/>
        </w:rPr>
        <w:t>”</w:t>
      </w:r>
      <w:r w:rsidRPr="00CB6EC5">
        <w:rPr>
          <w:kern w:val="0"/>
          <w:szCs w:val="21"/>
        </w:rPr>
        <w:t>2</w:t>
      </w:r>
      <w:r w:rsidRPr="00CB6EC5">
        <w:rPr>
          <w:kern w:val="0"/>
          <w:szCs w:val="21"/>
        </w:rPr>
        <w:t>个一级学科博士学位授权点，并设有博士后科研流动站，其中</w:t>
      </w:r>
      <w:r w:rsidRPr="00CB6EC5">
        <w:rPr>
          <w:rFonts w:ascii="宋体" w:hAnsi="宋体"/>
          <w:kern w:val="0"/>
          <w:szCs w:val="21"/>
        </w:rPr>
        <w:t>“</w:t>
      </w:r>
      <w:r w:rsidRPr="00CB6EC5">
        <w:rPr>
          <w:kern w:val="0"/>
          <w:szCs w:val="21"/>
        </w:rPr>
        <w:t>管理科学与工程</w:t>
      </w:r>
      <w:r w:rsidRPr="00CB6EC5">
        <w:rPr>
          <w:rFonts w:ascii="宋体" w:hAnsi="宋体"/>
          <w:kern w:val="0"/>
          <w:szCs w:val="21"/>
        </w:rPr>
        <w:t>”</w:t>
      </w:r>
      <w:r w:rsidRPr="00CB6EC5">
        <w:rPr>
          <w:kern w:val="0"/>
          <w:szCs w:val="21"/>
        </w:rPr>
        <w:t>一级学科为国家重点（培育）学科，</w:t>
      </w:r>
      <w:r w:rsidRPr="00CB6EC5">
        <w:rPr>
          <w:rFonts w:ascii="宋体" w:hAnsi="宋体"/>
          <w:kern w:val="0"/>
          <w:szCs w:val="21"/>
        </w:rPr>
        <w:t>“</w:t>
      </w:r>
      <w:r w:rsidRPr="00CB6EC5">
        <w:rPr>
          <w:kern w:val="0"/>
          <w:szCs w:val="21"/>
        </w:rPr>
        <w:t>工商管理</w:t>
      </w:r>
      <w:r w:rsidRPr="00CB6EC5">
        <w:rPr>
          <w:rFonts w:ascii="宋体" w:hAnsi="宋体"/>
          <w:kern w:val="0"/>
          <w:szCs w:val="21"/>
        </w:rPr>
        <w:t>”</w:t>
      </w:r>
      <w:r w:rsidRPr="00CB6EC5">
        <w:rPr>
          <w:kern w:val="0"/>
          <w:szCs w:val="21"/>
        </w:rPr>
        <w:t>一级学科为湖北省重点学科；有</w:t>
      </w:r>
      <w:r w:rsidRPr="00CB6EC5">
        <w:rPr>
          <w:rFonts w:ascii="宋体" w:hAnsi="宋体"/>
          <w:kern w:val="0"/>
          <w:szCs w:val="21"/>
        </w:rPr>
        <w:t>“</w:t>
      </w:r>
      <w:r w:rsidRPr="00CB6EC5">
        <w:rPr>
          <w:kern w:val="0"/>
          <w:szCs w:val="21"/>
        </w:rPr>
        <w:t>管理科学与工程</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企业管理</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会计学</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技术经济及管理</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知识产权管理</w:t>
      </w:r>
      <w:r w:rsidRPr="00CB6EC5">
        <w:rPr>
          <w:rFonts w:ascii="宋体" w:hAnsi="宋体"/>
          <w:kern w:val="0"/>
          <w:szCs w:val="21"/>
        </w:rPr>
        <w:t>”</w:t>
      </w:r>
      <w:r w:rsidRPr="00CB6EC5">
        <w:rPr>
          <w:kern w:val="0"/>
          <w:szCs w:val="21"/>
        </w:rPr>
        <w:t>和</w:t>
      </w:r>
      <w:r w:rsidRPr="00CB6EC5">
        <w:rPr>
          <w:rFonts w:ascii="宋体" w:hAnsi="宋体"/>
          <w:kern w:val="0"/>
          <w:szCs w:val="21"/>
        </w:rPr>
        <w:t>“</w:t>
      </w:r>
      <w:r w:rsidRPr="00CB6EC5">
        <w:rPr>
          <w:kern w:val="0"/>
          <w:szCs w:val="21"/>
        </w:rPr>
        <w:t>经济法</w:t>
      </w:r>
      <w:r w:rsidRPr="00CB6EC5">
        <w:rPr>
          <w:rFonts w:ascii="宋体" w:hAnsi="宋体"/>
          <w:kern w:val="0"/>
          <w:szCs w:val="21"/>
        </w:rPr>
        <w:t>”</w:t>
      </w:r>
      <w:r w:rsidRPr="00CB6EC5">
        <w:rPr>
          <w:kern w:val="0"/>
          <w:szCs w:val="21"/>
        </w:rPr>
        <w:t>学</w:t>
      </w:r>
      <w:r w:rsidRPr="00CB6EC5">
        <w:rPr>
          <w:kern w:val="0"/>
          <w:szCs w:val="21"/>
        </w:rPr>
        <w:t>6</w:t>
      </w:r>
      <w:r w:rsidRPr="00CB6EC5">
        <w:rPr>
          <w:kern w:val="0"/>
          <w:szCs w:val="21"/>
        </w:rPr>
        <w:t>个硕士学位授权点和</w:t>
      </w:r>
      <w:r w:rsidRPr="00CB6EC5">
        <w:rPr>
          <w:rFonts w:ascii="宋体" w:hAnsi="宋体"/>
          <w:kern w:val="0"/>
          <w:szCs w:val="21"/>
        </w:rPr>
        <w:t>“</w:t>
      </w:r>
      <w:r w:rsidRPr="00CB6EC5">
        <w:rPr>
          <w:kern w:val="0"/>
          <w:szCs w:val="21"/>
        </w:rPr>
        <w:t>工商管理硕士（</w:t>
      </w:r>
      <w:r w:rsidRPr="00CB6EC5">
        <w:rPr>
          <w:kern w:val="0"/>
          <w:szCs w:val="21"/>
        </w:rPr>
        <w:t>MBA/EMBA</w:t>
      </w:r>
      <w:r w:rsidRPr="00CB6EC5">
        <w:rPr>
          <w:kern w:val="0"/>
          <w:szCs w:val="21"/>
        </w:rPr>
        <w:t>）</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工程硕士</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会计硕士</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审计硕士</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资产评估硕士</w:t>
      </w:r>
      <w:r w:rsidRPr="00CB6EC5">
        <w:rPr>
          <w:rFonts w:ascii="宋体" w:hAnsi="宋体"/>
          <w:kern w:val="0"/>
          <w:szCs w:val="21"/>
        </w:rPr>
        <w:t>”</w:t>
      </w:r>
      <w:r w:rsidRPr="00CB6EC5">
        <w:rPr>
          <w:rFonts w:ascii="宋体" w:hAnsi="宋体" w:hint="eastAsia"/>
          <w:kern w:val="0"/>
          <w:szCs w:val="21"/>
        </w:rPr>
        <w:t>、“税务硕士”</w:t>
      </w:r>
      <w:r w:rsidRPr="00CB6EC5">
        <w:rPr>
          <w:kern w:val="0"/>
          <w:szCs w:val="21"/>
        </w:rPr>
        <w:t>和</w:t>
      </w:r>
      <w:r w:rsidRPr="00CB6EC5">
        <w:rPr>
          <w:rFonts w:ascii="宋体" w:hAnsi="宋体"/>
          <w:kern w:val="0"/>
          <w:szCs w:val="21"/>
        </w:rPr>
        <w:t>“</w:t>
      </w:r>
      <w:r w:rsidRPr="00CB6EC5">
        <w:rPr>
          <w:kern w:val="0"/>
          <w:szCs w:val="21"/>
        </w:rPr>
        <w:t>工程管理硕士</w:t>
      </w:r>
      <w:r w:rsidRPr="00CB6EC5">
        <w:rPr>
          <w:rFonts w:ascii="宋体" w:hAnsi="宋体"/>
          <w:kern w:val="0"/>
          <w:szCs w:val="21"/>
        </w:rPr>
        <w:t>”</w:t>
      </w:r>
      <w:r w:rsidRPr="00CB6EC5">
        <w:rPr>
          <w:rFonts w:hint="eastAsia"/>
          <w:kern w:val="0"/>
          <w:szCs w:val="21"/>
        </w:rPr>
        <w:t>7</w:t>
      </w:r>
      <w:r w:rsidRPr="00CB6EC5">
        <w:rPr>
          <w:kern w:val="0"/>
          <w:szCs w:val="21"/>
        </w:rPr>
        <w:t>个专业学位硕士授权点；有</w:t>
      </w:r>
      <w:r w:rsidRPr="00CB6EC5">
        <w:rPr>
          <w:rFonts w:ascii="宋体" w:hAnsi="宋体"/>
          <w:kern w:val="0"/>
          <w:szCs w:val="21"/>
        </w:rPr>
        <w:t>“</w:t>
      </w:r>
      <w:r w:rsidRPr="00CB6EC5">
        <w:rPr>
          <w:kern w:val="0"/>
          <w:szCs w:val="21"/>
        </w:rPr>
        <w:t>工商管理</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市场营销</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信息管理与信息系统</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财务管理</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财政学</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会计学</w:t>
      </w:r>
      <w:r w:rsidRPr="00CB6EC5">
        <w:rPr>
          <w:rFonts w:ascii="宋体" w:hAnsi="宋体"/>
          <w:kern w:val="0"/>
          <w:szCs w:val="21"/>
        </w:rPr>
        <w:t>”</w:t>
      </w:r>
      <w:r w:rsidRPr="00CB6EC5">
        <w:rPr>
          <w:kern w:val="0"/>
          <w:szCs w:val="21"/>
        </w:rPr>
        <w:t>、</w:t>
      </w:r>
      <w:r w:rsidRPr="00CB6EC5">
        <w:rPr>
          <w:rFonts w:ascii="宋体" w:hAnsi="宋体"/>
          <w:kern w:val="0"/>
          <w:szCs w:val="21"/>
        </w:rPr>
        <w:t>“</w:t>
      </w:r>
      <w:r w:rsidRPr="00CB6EC5">
        <w:rPr>
          <w:kern w:val="0"/>
          <w:szCs w:val="21"/>
        </w:rPr>
        <w:t>物流管理</w:t>
      </w:r>
      <w:r w:rsidRPr="00CB6EC5">
        <w:rPr>
          <w:rFonts w:ascii="宋体" w:hAnsi="宋体"/>
          <w:kern w:val="0"/>
          <w:szCs w:val="21"/>
        </w:rPr>
        <w:t>””</w:t>
      </w:r>
      <w:r w:rsidRPr="00CB6EC5">
        <w:rPr>
          <w:kern w:val="0"/>
          <w:szCs w:val="21"/>
        </w:rPr>
        <w:t>等</w:t>
      </w:r>
      <w:r w:rsidRPr="00CB6EC5">
        <w:rPr>
          <w:kern w:val="0"/>
          <w:szCs w:val="21"/>
        </w:rPr>
        <w:t>7</w:t>
      </w:r>
      <w:r w:rsidRPr="00CB6EC5">
        <w:rPr>
          <w:kern w:val="0"/>
          <w:szCs w:val="21"/>
        </w:rPr>
        <w:t>个本科专业和</w:t>
      </w:r>
      <w:r w:rsidRPr="00CB6EC5">
        <w:rPr>
          <w:kern w:val="0"/>
          <w:szCs w:val="21"/>
        </w:rPr>
        <w:t>1</w:t>
      </w:r>
      <w:r w:rsidRPr="00CB6EC5">
        <w:rPr>
          <w:kern w:val="0"/>
          <w:szCs w:val="21"/>
        </w:rPr>
        <w:t>个</w:t>
      </w:r>
      <w:r w:rsidRPr="00CB6EC5">
        <w:rPr>
          <w:rFonts w:ascii="宋体" w:hAnsi="宋体"/>
          <w:kern w:val="0"/>
          <w:szCs w:val="21"/>
        </w:rPr>
        <w:t>“</w:t>
      </w:r>
      <w:r w:rsidRPr="00CB6EC5">
        <w:rPr>
          <w:kern w:val="0"/>
          <w:szCs w:val="21"/>
        </w:rPr>
        <w:t>工商管理</w:t>
      </w:r>
      <w:r w:rsidRPr="00CB6EC5">
        <w:rPr>
          <w:rFonts w:ascii="宋体" w:hAnsi="宋体"/>
          <w:kern w:val="0"/>
          <w:szCs w:val="21"/>
        </w:rPr>
        <w:t>”</w:t>
      </w:r>
      <w:r w:rsidRPr="00CB6EC5">
        <w:rPr>
          <w:kern w:val="0"/>
          <w:szCs w:val="21"/>
        </w:rPr>
        <w:t>双学位专业。</w:t>
      </w:r>
      <w:r w:rsidRPr="00CB6EC5">
        <w:rPr>
          <w:kern w:val="0"/>
          <w:szCs w:val="21"/>
        </w:rPr>
        <w:t>2002</w:t>
      </w:r>
      <w:r w:rsidRPr="00CB6EC5">
        <w:rPr>
          <w:kern w:val="0"/>
          <w:szCs w:val="21"/>
        </w:rPr>
        <w:t>年被国务院学位办批准为首批</w:t>
      </w:r>
      <w:r w:rsidRPr="00CB6EC5">
        <w:rPr>
          <w:kern w:val="0"/>
          <w:szCs w:val="21"/>
        </w:rPr>
        <w:t>EMBA</w:t>
      </w:r>
      <w:r w:rsidRPr="00CB6EC5">
        <w:rPr>
          <w:kern w:val="0"/>
          <w:szCs w:val="21"/>
        </w:rPr>
        <w:t>试点单位。</w:t>
      </w:r>
      <w:r w:rsidRPr="00CB6EC5">
        <w:rPr>
          <w:kern w:val="0"/>
          <w:szCs w:val="21"/>
        </w:rPr>
        <w:t>2000</w:t>
      </w:r>
      <w:r w:rsidRPr="00CB6EC5">
        <w:rPr>
          <w:kern w:val="0"/>
          <w:szCs w:val="21"/>
        </w:rPr>
        <w:t>年，我校</w:t>
      </w:r>
      <w:r w:rsidRPr="00CB6EC5">
        <w:rPr>
          <w:kern w:val="0"/>
          <w:szCs w:val="21"/>
        </w:rPr>
        <w:t>MBA</w:t>
      </w:r>
      <w:r w:rsidRPr="00CB6EC5">
        <w:rPr>
          <w:kern w:val="0"/>
          <w:szCs w:val="21"/>
        </w:rPr>
        <w:t>在由国务院学位办和全国</w:t>
      </w:r>
      <w:r w:rsidRPr="00CB6EC5">
        <w:rPr>
          <w:kern w:val="0"/>
          <w:szCs w:val="21"/>
        </w:rPr>
        <w:t>MBA</w:t>
      </w:r>
      <w:r w:rsidRPr="00CB6EC5">
        <w:rPr>
          <w:kern w:val="0"/>
          <w:szCs w:val="21"/>
        </w:rPr>
        <w:t>教育指导委员会举办的前两批试点院校</w:t>
      </w:r>
      <w:r w:rsidRPr="00CB6EC5">
        <w:rPr>
          <w:kern w:val="0"/>
          <w:szCs w:val="21"/>
        </w:rPr>
        <w:t>MBA</w:t>
      </w:r>
      <w:r w:rsidRPr="00CB6EC5">
        <w:rPr>
          <w:kern w:val="0"/>
          <w:szCs w:val="21"/>
        </w:rPr>
        <w:t>合格评估中排名第七；</w:t>
      </w:r>
      <w:r w:rsidRPr="00CB6EC5">
        <w:rPr>
          <w:kern w:val="0"/>
          <w:szCs w:val="21"/>
        </w:rPr>
        <w:t>2001</w:t>
      </w:r>
      <w:r w:rsidRPr="00CB6EC5">
        <w:rPr>
          <w:kern w:val="0"/>
          <w:szCs w:val="21"/>
        </w:rPr>
        <w:t>年，在由全国学位和研究生教育发展中心首次开展的一级学科整体水平评估中，我院</w:t>
      </w:r>
      <w:r w:rsidRPr="00CB6EC5">
        <w:rPr>
          <w:rFonts w:ascii="宋体" w:hAnsi="宋体"/>
          <w:kern w:val="0"/>
          <w:szCs w:val="21"/>
        </w:rPr>
        <w:t>“</w:t>
      </w:r>
      <w:r w:rsidRPr="00CB6EC5">
        <w:rPr>
          <w:kern w:val="0"/>
          <w:szCs w:val="21"/>
        </w:rPr>
        <w:t>管理科学与工程</w:t>
      </w:r>
      <w:r w:rsidRPr="00CB6EC5">
        <w:rPr>
          <w:rFonts w:ascii="宋体" w:hAnsi="宋体"/>
          <w:kern w:val="0"/>
          <w:szCs w:val="21"/>
        </w:rPr>
        <w:t>”</w:t>
      </w:r>
      <w:r w:rsidRPr="00CB6EC5">
        <w:rPr>
          <w:kern w:val="0"/>
          <w:szCs w:val="21"/>
        </w:rPr>
        <w:t>一级学科评估排名第九。</w:t>
      </w:r>
      <w:r w:rsidRPr="00CB6EC5">
        <w:rPr>
          <w:kern w:val="0"/>
          <w:szCs w:val="21"/>
        </w:rPr>
        <w:t>2006</w:t>
      </w:r>
      <w:r w:rsidRPr="00CB6EC5">
        <w:rPr>
          <w:kern w:val="0"/>
          <w:szCs w:val="21"/>
        </w:rPr>
        <w:t>年，</w:t>
      </w:r>
      <w:r w:rsidRPr="00CB6EC5">
        <w:rPr>
          <w:kern w:val="0"/>
          <w:szCs w:val="21"/>
        </w:rPr>
        <w:lastRenderedPageBreak/>
        <w:t>国内有关专家通过网络搜索科研论文，确定国内</w:t>
      </w:r>
      <w:r w:rsidRPr="00CB6EC5">
        <w:rPr>
          <w:kern w:val="0"/>
          <w:szCs w:val="21"/>
        </w:rPr>
        <w:t>30</w:t>
      </w:r>
      <w:r w:rsidRPr="00CB6EC5">
        <w:rPr>
          <w:kern w:val="0"/>
          <w:szCs w:val="21"/>
        </w:rPr>
        <w:t>所大学的管理学院科研实力，学院名列第四。</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作为实力雄厚的科学研究和管理咨询机构，学院先后承担国家、省（部）级和企业合作的研究课题</w:t>
      </w:r>
      <w:r w:rsidRPr="00CB6EC5">
        <w:rPr>
          <w:kern w:val="0"/>
          <w:szCs w:val="21"/>
        </w:rPr>
        <w:t>800</w:t>
      </w:r>
      <w:r w:rsidRPr="00CB6EC5">
        <w:rPr>
          <w:kern w:val="0"/>
          <w:szCs w:val="21"/>
        </w:rPr>
        <w:t>多项；近年承担国家自然科学基金和国家社会科学基金项目近百项，其中国家自然科学基金重点项目</w:t>
      </w:r>
      <w:r w:rsidR="00EB586C">
        <w:rPr>
          <w:rFonts w:hint="eastAsia"/>
          <w:kern w:val="0"/>
          <w:szCs w:val="21"/>
        </w:rPr>
        <w:t>有</w:t>
      </w:r>
      <w:r w:rsidRPr="00CB6EC5">
        <w:rPr>
          <w:kern w:val="0"/>
          <w:szCs w:val="21"/>
        </w:rPr>
        <w:t>：移动电子商务的基础理论与技术方法研究、基于时间竞争的运作管理新技术与新方法研究、知识产权协调管理与保护、促进我国自主创新的知识产权管理研究、紧致化仓储系统优化管理与控制的理论与方法研究</w:t>
      </w:r>
      <w:r w:rsidR="00BB4395">
        <w:rPr>
          <w:rFonts w:hint="eastAsia"/>
          <w:kern w:val="0"/>
          <w:szCs w:val="21"/>
        </w:rPr>
        <w:t>、</w:t>
      </w:r>
      <w:r w:rsidR="00BB4395" w:rsidRPr="00BB4395">
        <w:rPr>
          <w:rFonts w:hint="eastAsia"/>
          <w:kern w:val="0"/>
          <w:szCs w:val="21"/>
        </w:rPr>
        <w:t>房地产金融资产及衍生物定价与风险管理研究</w:t>
      </w:r>
      <w:r w:rsidR="00BB4395">
        <w:rPr>
          <w:rFonts w:hint="eastAsia"/>
          <w:kern w:val="0"/>
          <w:szCs w:val="21"/>
        </w:rPr>
        <w:t>、</w:t>
      </w:r>
      <w:r w:rsidR="00BD03A7" w:rsidRPr="00BD03A7">
        <w:rPr>
          <w:rFonts w:hint="eastAsia"/>
          <w:kern w:val="0"/>
          <w:szCs w:val="21"/>
        </w:rPr>
        <w:t>转型期和谐劳动关系：分享型领导、员工心理契约与人力资源策略研究</w:t>
      </w:r>
      <w:r w:rsidR="00D421C7">
        <w:rPr>
          <w:rFonts w:hint="eastAsia"/>
          <w:kern w:val="0"/>
          <w:szCs w:val="21"/>
        </w:rPr>
        <w:t>、</w:t>
      </w:r>
      <w:r w:rsidR="00D421C7" w:rsidRPr="00D421C7">
        <w:rPr>
          <w:rFonts w:hint="eastAsia"/>
          <w:kern w:val="0"/>
          <w:szCs w:val="21"/>
        </w:rPr>
        <w:t>社会化商务商业模式创新的理论与方法研究</w:t>
      </w:r>
      <w:r w:rsidR="00F21323">
        <w:rPr>
          <w:rFonts w:hint="eastAsia"/>
          <w:kern w:val="0"/>
          <w:szCs w:val="21"/>
        </w:rPr>
        <w:t>、</w:t>
      </w:r>
      <w:r w:rsidR="00F21323" w:rsidRPr="00F21323">
        <w:rPr>
          <w:rFonts w:hint="eastAsia"/>
          <w:kern w:val="0"/>
          <w:szCs w:val="21"/>
        </w:rPr>
        <w:t>物联网环境下的组织体系架构建模、行为分析与优化设计：以电商物流为例</w:t>
      </w:r>
      <w:r w:rsidRPr="00CB6EC5">
        <w:rPr>
          <w:kern w:val="0"/>
          <w:szCs w:val="21"/>
        </w:rPr>
        <w:t>，国家社科基金重大招投标项目</w:t>
      </w:r>
      <w:r w:rsidR="00C41A01">
        <w:rPr>
          <w:rFonts w:hint="eastAsia"/>
          <w:kern w:val="0"/>
          <w:szCs w:val="21"/>
        </w:rPr>
        <w:t>3</w:t>
      </w:r>
      <w:r w:rsidRPr="00CB6EC5">
        <w:rPr>
          <w:kern w:val="0"/>
          <w:szCs w:val="21"/>
        </w:rPr>
        <w:t>项：科学发展观统领下的知识产权战略实施研究、中国低碳经济的多维评估体系及可视化平台</w:t>
      </w:r>
      <w:r w:rsidR="00BE3D64">
        <w:rPr>
          <w:kern w:val="0"/>
          <w:szCs w:val="21"/>
        </w:rPr>
        <w:t>、</w:t>
      </w:r>
      <w:r w:rsidR="00BE3D64" w:rsidRPr="00BE3D64">
        <w:rPr>
          <w:rFonts w:hint="eastAsia"/>
          <w:kern w:val="0"/>
          <w:szCs w:val="21"/>
        </w:rPr>
        <w:t>城市地铁系统脆弱性评价及控制策略研究</w:t>
      </w:r>
      <w:r w:rsidR="008720D6">
        <w:rPr>
          <w:kern w:val="0"/>
          <w:szCs w:val="21"/>
        </w:rPr>
        <w:t>，</w:t>
      </w:r>
      <w:r w:rsidR="008720D6" w:rsidRPr="008720D6">
        <w:rPr>
          <w:rFonts w:hint="eastAsia"/>
          <w:kern w:val="0"/>
          <w:szCs w:val="21"/>
        </w:rPr>
        <w:t>国际</w:t>
      </w:r>
      <w:r w:rsidR="008720D6" w:rsidRPr="008720D6">
        <w:rPr>
          <w:rFonts w:hint="eastAsia"/>
          <w:kern w:val="0"/>
          <w:szCs w:val="21"/>
        </w:rPr>
        <w:t>(</w:t>
      </w:r>
      <w:r w:rsidR="008720D6" w:rsidRPr="008720D6">
        <w:rPr>
          <w:rFonts w:hint="eastAsia"/>
          <w:kern w:val="0"/>
          <w:szCs w:val="21"/>
        </w:rPr>
        <w:t>地区</w:t>
      </w:r>
      <w:r w:rsidR="008720D6" w:rsidRPr="008720D6">
        <w:rPr>
          <w:rFonts w:hint="eastAsia"/>
          <w:kern w:val="0"/>
          <w:szCs w:val="21"/>
        </w:rPr>
        <w:t>)</w:t>
      </w:r>
      <w:r w:rsidR="008720D6" w:rsidRPr="008720D6">
        <w:rPr>
          <w:rFonts w:hint="eastAsia"/>
          <w:kern w:val="0"/>
          <w:szCs w:val="21"/>
        </w:rPr>
        <w:t>合作与交流项目</w:t>
      </w:r>
      <w:r w:rsidR="008720D6">
        <w:rPr>
          <w:rFonts w:hint="eastAsia"/>
          <w:kern w:val="0"/>
          <w:szCs w:val="21"/>
        </w:rPr>
        <w:t>1</w:t>
      </w:r>
      <w:r w:rsidR="008720D6">
        <w:rPr>
          <w:rFonts w:hint="eastAsia"/>
          <w:kern w:val="0"/>
          <w:szCs w:val="21"/>
        </w:rPr>
        <w:t>项：</w:t>
      </w:r>
      <w:r w:rsidR="008720D6" w:rsidRPr="008720D6">
        <w:rPr>
          <w:rFonts w:hint="eastAsia"/>
          <w:kern w:val="0"/>
          <w:szCs w:val="21"/>
        </w:rPr>
        <w:t>电动汽车运营机制设计与管理优化问题研究</w:t>
      </w:r>
      <w:r w:rsidR="008720D6">
        <w:rPr>
          <w:rFonts w:hint="eastAsia"/>
          <w:kern w:val="0"/>
          <w:szCs w:val="21"/>
        </w:rPr>
        <w:t>。</w:t>
      </w:r>
      <w:r w:rsidRPr="00CB6EC5">
        <w:rPr>
          <w:kern w:val="0"/>
          <w:szCs w:val="21"/>
        </w:rPr>
        <w:t>出版专著、教材和译著等二百余部，发表论文</w:t>
      </w:r>
      <w:r w:rsidRPr="00CB6EC5">
        <w:rPr>
          <w:kern w:val="0"/>
          <w:szCs w:val="21"/>
        </w:rPr>
        <w:t>4000</w:t>
      </w:r>
      <w:r w:rsidRPr="00CB6EC5">
        <w:rPr>
          <w:kern w:val="0"/>
          <w:szCs w:val="21"/>
        </w:rPr>
        <w:t>余篇。由于在</w:t>
      </w:r>
      <w:r w:rsidRPr="00CB6EC5">
        <w:rPr>
          <w:kern w:val="0"/>
          <w:szCs w:val="21"/>
        </w:rPr>
        <w:t>863/CIMS</w:t>
      </w:r>
      <w:r w:rsidRPr="00CB6EC5">
        <w:rPr>
          <w:kern w:val="0"/>
          <w:szCs w:val="21"/>
        </w:rPr>
        <w:t>的研究中成果突出，</w:t>
      </w:r>
      <w:r w:rsidRPr="00CB6EC5">
        <w:rPr>
          <w:kern w:val="0"/>
          <w:szCs w:val="21"/>
        </w:rPr>
        <w:t>1999</w:t>
      </w:r>
      <w:r w:rsidRPr="00CB6EC5">
        <w:rPr>
          <w:kern w:val="0"/>
          <w:szCs w:val="21"/>
        </w:rPr>
        <w:t>年作为学校的参加单位之一，获得</w:t>
      </w:r>
      <w:r w:rsidRPr="00CB6EC5">
        <w:rPr>
          <w:kern w:val="0"/>
          <w:szCs w:val="21"/>
        </w:rPr>
        <w:t>CASA/SME</w:t>
      </w:r>
      <w:r w:rsidRPr="00CB6EC5">
        <w:rPr>
          <w:kern w:val="0"/>
          <w:szCs w:val="21"/>
        </w:rPr>
        <w:t>颁发的</w:t>
      </w:r>
      <w:r w:rsidRPr="00CB6EC5">
        <w:rPr>
          <w:rFonts w:ascii="宋体" w:hAnsi="宋体"/>
          <w:kern w:val="0"/>
          <w:szCs w:val="21"/>
        </w:rPr>
        <w:t>“</w:t>
      </w:r>
      <w:r w:rsidRPr="00CB6EC5">
        <w:rPr>
          <w:kern w:val="0"/>
          <w:szCs w:val="21"/>
        </w:rPr>
        <w:t>大学领先奖</w:t>
      </w:r>
      <w:r w:rsidRPr="00CB6EC5">
        <w:rPr>
          <w:rFonts w:ascii="宋体" w:hAnsi="宋体"/>
          <w:kern w:val="0"/>
          <w:szCs w:val="21"/>
        </w:rPr>
        <w:t>”</w:t>
      </w:r>
      <w:r w:rsidRPr="00CB6EC5">
        <w:rPr>
          <w:kern w:val="0"/>
          <w:szCs w:val="21"/>
        </w:rPr>
        <w:t>。</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学院积极开展为社会服务的管理咨询与培训项目，其领域涉及国家、地区和行业的发展规划、企业战略、市场营销、人力资源管理、信息系统、电子商务、物流配送、投资决策、质量管理、知识产权战略等等，已经带来了良好的社会效益。学院的雄厚实力和发展前景同样为优秀企业所关注，百威啤酒武汉分公司、香港渝振集团、华为科技、金蝶国际、汉光高速、用友软件、珠海宏桥等知名企业纷纷与学院建立合作基地，或捐款支持学院发展。学院的一批教授被一些大型、知名企业聘为顾问或独立董事，或者担任国家知识产权局战略专家。</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学院拥有可以与国外商学院媲美的教学办公设施。</w:t>
      </w:r>
      <w:r w:rsidRPr="00CB6EC5">
        <w:rPr>
          <w:kern w:val="0"/>
          <w:szCs w:val="21"/>
        </w:rPr>
        <w:t>2007</w:t>
      </w:r>
      <w:r w:rsidRPr="00CB6EC5">
        <w:rPr>
          <w:kern w:val="0"/>
          <w:szCs w:val="21"/>
        </w:rPr>
        <w:t>年一幢总面积达</w:t>
      </w:r>
      <w:smartTag w:uri="urn:schemas-microsoft-com:office:smarttags" w:element="chmetcnv">
        <w:smartTagPr>
          <w:attr w:name="TCSC" w:val="1"/>
          <w:attr w:name="NumberType" w:val="1"/>
          <w:attr w:name="Negative" w:val="False"/>
          <w:attr w:name="HasSpace" w:val="False"/>
          <w:attr w:name="SourceValue" w:val="30000"/>
          <w:attr w:name="UnitName" w:val="平方米"/>
        </w:smartTagPr>
        <w:r w:rsidRPr="00CB6EC5">
          <w:rPr>
            <w:kern w:val="0"/>
            <w:szCs w:val="21"/>
          </w:rPr>
          <w:t>3</w:t>
        </w:r>
        <w:r w:rsidRPr="00CB6EC5">
          <w:rPr>
            <w:kern w:val="0"/>
            <w:szCs w:val="21"/>
          </w:rPr>
          <w:t>万平方米</w:t>
        </w:r>
      </w:smartTag>
      <w:r w:rsidRPr="00CB6EC5">
        <w:rPr>
          <w:kern w:val="0"/>
          <w:szCs w:val="21"/>
        </w:rPr>
        <w:t>的现代化教学管理大楼投入使用，多功能报告厅、多媒体教室、多功能语音室、多功能计算机教学室、案例讨论室等均装备触摸屏式电脑控制台、数码投影仪等先进的智能化教学设施。每位教师均拥有个人工作间，连接宽带和有线网络。学院与美国</w:t>
      </w:r>
      <w:r w:rsidRPr="00CB6EC5">
        <w:rPr>
          <w:kern w:val="0"/>
          <w:szCs w:val="21"/>
        </w:rPr>
        <w:t>Anheuser-Busch</w:t>
      </w:r>
      <w:r w:rsidRPr="00CB6EC5">
        <w:rPr>
          <w:kern w:val="0"/>
          <w:szCs w:val="21"/>
        </w:rPr>
        <w:t>公司共建的</w:t>
      </w:r>
      <w:r w:rsidRPr="00CB6EC5">
        <w:rPr>
          <w:rFonts w:ascii="宋体" w:hAnsi="宋体"/>
          <w:kern w:val="0"/>
          <w:szCs w:val="21"/>
        </w:rPr>
        <w:t>“</w:t>
      </w:r>
      <w:r w:rsidRPr="00CB6EC5">
        <w:rPr>
          <w:kern w:val="0"/>
          <w:szCs w:val="21"/>
        </w:rPr>
        <w:t>安海斯－布希图书馆</w:t>
      </w:r>
      <w:r w:rsidRPr="00CB6EC5">
        <w:rPr>
          <w:rFonts w:ascii="宋体" w:hAnsi="宋体"/>
          <w:kern w:val="0"/>
          <w:szCs w:val="21"/>
        </w:rPr>
        <w:t>”</w:t>
      </w:r>
      <w:r w:rsidRPr="00CB6EC5">
        <w:rPr>
          <w:kern w:val="0"/>
          <w:szCs w:val="21"/>
        </w:rPr>
        <w:t>是目前国内最有特色的管理图书馆。</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华中科技大学管理学院正在努力开创具有国际水平的管理教育事业，培养具有全球战略眼光、有胆略、思路宽、善经营、具有国际竞争力的创新型管理人才，取得高水平、高质量的研究成果，致力于创建</w:t>
      </w:r>
      <w:r w:rsidRPr="00CB6EC5">
        <w:rPr>
          <w:rFonts w:ascii="宋体" w:hAnsi="宋体"/>
          <w:kern w:val="0"/>
          <w:szCs w:val="21"/>
        </w:rPr>
        <w:t>“</w:t>
      </w:r>
      <w:r w:rsidRPr="00CB6EC5">
        <w:rPr>
          <w:kern w:val="0"/>
          <w:szCs w:val="21"/>
        </w:rPr>
        <w:t>国内一流、国际知名</w:t>
      </w:r>
      <w:r w:rsidRPr="00CB6EC5">
        <w:rPr>
          <w:rFonts w:ascii="宋体" w:hAnsi="宋体"/>
          <w:kern w:val="0"/>
          <w:szCs w:val="21"/>
        </w:rPr>
        <w:t>”</w:t>
      </w:r>
      <w:r w:rsidRPr="00CB6EC5">
        <w:rPr>
          <w:kern w:val="0"/>
          <w:szCs w:val="21"/>
        </w:rPr>
        <w:t>的管理学院。</w:t>
      </w:r>
    </w:p>
    <w:p w:rsidR="007829FC" w:rsidRPr="00CB6EC5" w:rsidRDefault="007829FC" w:rsidP="007829FC">
      <w:pPr>
        <w:tabs>
          <w:tab w:val="left" w:pos="462"/>
        </w:tabs>
        <w:spacing w:line="360" w:lineRule="auto"/>
        <w:ind w:firstLineChars="200" w:firstLine="420"/>
        <w:rPr>
          <w:kern w:val="0"/>
          <w:szCs w:val="21"/>
        </w:rPr>
      </w:pPr>
      <w:r w:rsidRPr="00CB6EC5">
        <w:rPr>
          <w:kern w:val="0"/>
          <w:szCs w:val="21"/>
        </w:rPr>
        <w:t>我院</w:t>
      </w:r>
      <w:r w:rsidRPr="00CB6EC5">
        <w:rPr>
          <w:kern w:val="0"/>
          <w:szCs w:val="21"/>
        </w:rPr>
        <w:t>20</w:t>
      </w:r>
      <w:r w:rsidRPr="00CB6EC5">
        <w:rPr>
          <w:rFonts w:hint="eastAsia"/>
          <w:kern w:val="0"/>
          <w:szCs w:val="21"/>
        </w:rPr>
        <w:t>16</w:t>
      </w:r>
      <w:r w:rsidRPr="00CB6EC5">
        <w:rPr>
          <w:kern w:val="0"/>
          <w:szCs w:val="21"/>
        </w:rPr>
        <w:t>年招收</w:t>
      </w:r>
      <w:r w:rsidRPr="00CB6EC5">
        <w:rPr>
          <w:rFonts w:hint="eastAsia"/>
          <w:kern w:val="0"/>
          <w:szCs w:val="21"/>
        </w:rPr>
        <w:t>申请审核制与</w:t>
      </w:r>
      <w:r w:rsidRPr="00CB6EC5">
        <w:rPr>
          <w:kern w:val="0"/>
          <w:szCs w:val="21"/>
        </w:rPr>
        <w:t>硕博连读考生</w:t>
      </w:r>
      <w:r w:rsidRPr="00CB6EC5">
        <w:rPr>
          <w:rFonts w:hint="eastAsia"/>
          <w:kern w:val="0"/>
          <w:szCs w:val="21"/>
        </w:rPr>
        <w:t>比例大约各为</w:t>
      </w:r>
      <w:r w:rsidRPr="00CB6EC5">
        <w:rPr>
          <w:rFonts w:hint="eastAsia"/>
          <w:kern w:val="0"/>
          <w:szCs w:val="21"/>
        </w:rPr>
        <w:t>50%</w:t>
      </w:r>
      <w:r w:rsidRPr="00CB6EC5">
        <w:rPr>
          <w:kern w:val="0"/>
          <w:szCs w:val="21"/>
        </w:rPr>
        <w:t>。</w:t>
      </w:r>
    </w:p>
    <w:p w:rsidR="00E7716C" w:rsidRDefault="007829FC" w:rsidP="00E7716C">
      <w:pPr>
        <w:tabs>
          <w:tab w:val="left" w:pos="462"/>
        </w:tabs>
        <w:spacing w:line="360" w:lineRule="auto"/>
        <w:ind w:firstLineChars="200" w:firstLine="420"/>
        <w:rPr>
          <w:rFonts w:hint="eastAsia"/>
          <w:szCs w:val="21"/>
        </w:rPr>
      </w:pPr>
      <w:r w:rsidRPr="00CB6EC5">
        <w:rPr>
          <w:szCs w:val="21"/>
        </w:rPr>
        <w:t>欢迎广大考生报考华中科技大学管理学院！</w:t>
      </w:r>
    </w:p>
    <w:p w:rsidR="007829FC" w:rsidRPr="00293112" w:rsidRDefault="007829FC" w:rsidP="00E7716C">
      <w:pPr>
        <w:tabs>
          <w:tab w:val="left" w:pos="462"/>
        </w:tabs>
        <w:spacing w:line="360" w:lineRule="auto"/>
        <w:ind w:firstLineChars="200" w:firstLine="560"/>
        <w:jc w:val="center"/>
        <w:rPr>
          <w:rFonts w:ascii="宋体" w:hAnsi="宋体" w:cs="宋体"/>
          <w:color w:val="333333"/>
          <w:kern w:val="0"/>
          <w:sz w:val="18"/>
          <w:szCs w:val="18"/>
        </w:rPr>
      </w:pPr>
      <w:r>
        <w:rPr>
          <w:rFonts w:ascii="宋体" w:hAnsi="宋体" w:cs="宋体" w:hint="eastAsia"/>
          <w:color w:val="333333"/>
          <w:kern w:val="0"/>
          <w:sz w:val="28"/>
          <w:szCs w:val="28"/>
        </w:rPr>
        <w:t>华中科技大学管理</w:t>
      </w:r>
      <w:r w:rsidRPr="00293112">
        <w:rPr>
          <w:rFonts w:ascii="宋体" w:hAnsi="宋体" w:cs="宋体" w:hint="eastAsia"/>
          <w:color w:val="333333"/>
          <w:kern w:val="0"/>
          <w:sz w:val="28"/>
          <w:szCs w:val="28"/>
        </w:rPr>
        <w:t>学院</w:t>
      </w:r>
      <w:r w:rsidRPr="00293112">
        <w:rPr>
          <w:rFonts w:ascii="宋体" w:hAnsi="宋体" w:cs="宋体" w:hint="eastAsia"/>
          <w:b/>
          <w:bCs/>
          <w:color w:val="333333"/>
          <w:kern w:val="0"/>
          <w:sz w:val="28"/>
          <w:szCs w:val="28"/>
        </w:rPr>
        <w:t>201</w:t>
      </w:r>
      <w:r>
        <w:rPr>
          <w:rFonts w:ascii="宋体" w:hAnsi="宋体" w:cs="宋体" w:hint="eastAsia"/>
          <w:b/>
          <w:bCs/>
          <w:color w:val="333333"/>
          <w:kern w:val="0"/>
          <w:sz w:val="28"/>
          <w:szCs w:val="28"/>
        </w:rPr>
        <w:t>6</w:t>
      </w:r>
      <w:r w:rsidRPr="00293112">
        <w:rPr>
          <w:rFonts w:ascii="宋体" w:hAnsi="宋体" w:cs="宋体" w:hint="eastAsia"/>
          <w:color w:val="333333"/>
          <w:kern w:val="0"/>
          <w:sz w:val="28"/>
          <w:szCs w:val="28"/>
        </w:rPr>
        <w:t>年博士生“申请考核制”招生简章</w:t>
      </w:r>
    </w:p>
    <w:p w:rsidR="007829FC" w:rsidRPr="00293112" w:rsidRDefault="007829FC" w:rsidP="007829FC">
      <w:pPr>
        <w:widowControl/>
        <w:shd w:val="clear" w:color="auto" w:fill="FFFFFF"/>
        <w:overflowPunct w:val="0"/>
        <w:spacing w:line="304" w:lineRule="auto"/>
        <w:ind w:firstLine="420"/>
        <w:jc w:val="left"/>
        <w:rPr>
          <w:rFonts w:ascii="宋体" w:hAnsi="宋体" w:cs="宋体"/>
          <w:color w:val="333333"/>
          <w:kern w:val="0"/>
          <w:sz w:val="18"/>
          <w:szCs w:val="18"/>
        </w:rPr>
      </w:pPr>
    </w:p>
    <w:p w:rsidR="007829FC" w:rsidRPr="00293112" w:rsidRDefault="007829FC" w:rsidP="007829FC">
      <w:pPr>
        <w:widowControl/>
        <w:shd w:val="clear" w:color="auto" w:fill="FFFFFF"/>
        <w:overflowPunct w:val="0"/>
        <w:spacing w:line="305" w:lineRule="auto"/>
        <w:ind w:firstLineChars="200" w:firstLine="480"/>
        <w:jc w:val="left"/>
        <w:rPr>
          <w:rFonts w:ascii="宋体" w:hAnsi="宋体" w:cs="宋体"/>
          <w:color w:val="333333"/>
          <w:kern w:val="0"/>
          <w:sz w:val="18"/>
          <w:szCs w:val="18"/>
        </w:rPr>
      </w:pPr>
      <w:r w:rsidRPr="00BE7CBD">
        <w:rPr>
          <w:rFonts w:ascii="宋体" w:hAnsi="宋体" w:cs="宋体" w:hint="eastAsia"/>
          <w:color w:val="333333"/>
          <w:kern w:val="0"/>
          <w:sz w:val="24"/>
        </w:rPr>
        <w:t>为了吸引具有科研潜质的优秀人才攻读博士学位，</w:t>
      </w:r>
      <w:r w:rsidRPr="00293112">
        <w:rPr>
          <w:rFonts w:ascii="宋体" w:hAnsi="宋体" w:cs="宋体" w:hint="eastAsia"/>
          <w:color w:val="333333"/>
          <w:kern w:val="0"/>
          <w:sz w:val="24"/>
        </w:rPr>
        <w:t>积极</w:t>
      </w:r>
      <w:r w:rsidRPr="00BE7CBD">
        <w:rPr>
          <w:rFonts w:ascii="宋体" w:hAnsi="宋体" w:cs="宋体" w:hint="eastAsia"/>
          <w:color w:val="333333"/>
          <w:kern w:val="0"/>
          <w:sz w:val="24"/>
        </w:rPr>
        <w:t>探索拔尖创新人才选拔机制，健全科学和公正的选拔机制，重点突出创新人才选拔，提高博士生招生质量，</w:t>
      </w:r>
      <w:r w:rsidRPr="00293112">
        <w:rPr>
          <w:rFonts w:ascii="宋体" w:hAnsi="宋体" w:cs="宋体" w:hint="eastAsia"/>
          <w:color w:val="333333"/>
          <w:kern w:val="0"/>
          <w:sz w:val="24"/>
        </w:rPr>
        <w:t>华中科技大学</w:t>
      </w:r>
      <w:r w:rsidRPr="00BD7FA9">
        <w:rPr>
          <w:rFonts w:ascii="宋体" w:hAnsi="宋体" w:cs="宋体" w:hint="eastAsia"/>
          <w:color w:val="333333"/>
          <w:kern w:val="0"/>
          <w:sz w:val="24"/>
        </w:rPr>
        <w:t>管理</w:t>
      </w:r>
      <w:r w:rsidRPr="00293112">
        <w:rPr>
          <w:rFonts w:ascii="宋体" w:hAnsi="宋体" w:cs="宋体" w:hint="eastAsia"/>
          <w:color w:val="333333"/>
          <w:kern w:val="0"/>
          <w:sz w:val="24"/>
        </w:rPr>
        <w:t>学院将于</w:t>
      </w:r>
      <w:r>
        <w:rPr>
          <w:rFonts w:ascii="宋体" w:hAnsi="宋体" w:cs="宋体" w:hint="eastAsia"/>
          <w:color w:val="333333"/>
          <w:kern w:val="0"/>
          <w:sz w:val="24"/>
        </w:rPr>
        <w:t>2016</w:t>
      </w:r>
      <w:r w:rsidRPr="00293112">
        <w:rPr>
          <w:rFonts w:ascii="宋体" w:hAnsi="宋体" w:cs="宋体" w:hint="eastAsia"/>
          <w:color w:val="333333"/>
          <w:kern w:val="0"/>
          <w:sz w:val="24"/>
        </w:rPr>
        <w:t>年对博士研究生招生选拔工作试行“申请考核制”。学院成立研究生招生工作领导小组，对整个复试和录取工作进行统一领导，成立招生工作监察小组，监督检查学院的招生录取工作。具体事项说明如下：</w:t>
      </w:r>
    </w:p>
    <w:p w:rsidR="007829FC" w:rsidRPr="00293112" w:rsidRDefault="007829FC" w:rsidP="007829FC">
      <w:pPr>
        <w:widowControl/>
        <w:shd w:val="clear" w:color="auto" w:fill="FFFFFF"/>
        <w:spacing w:line="360" w:lineRule="auto"/>
        <w:ind w:left="-720"/>
        <w:jc w:val="left"/>
        <w:rPr>
          <w:rFonts w:ascii="宋体" w:hAnsi="宋体" w:cs="宋体"/>
          <w:color w:val="333333"/>
          <w:kern w:val="0"/>
          <w:sz w:val="18"/>
          <w:szCs w:val="18"/>
        </w:rPr>
      </w:pPr>
      <w:r w:rsidRPr="00293112">
        <w:rPr>
          <w:rFonts w:ascii="宋体" w:hAnsi="宋体" w:cs="宋体" w:hint="eastAsia"/>
          <w:b/>
          <w:bCs/>
          <w:color w:val="333333"/>
          <w:kern w:val="0"/>
          <w:sz w:val="24"/>
        </w:rPr>
        <w:t>一、招生计划</w:t>
      </w:r>
    </w:p>
    <w:p w:rsidR="007829FC" w:rsidRPr="00293112" w:rsidRDefault="007829FC" w:rsidP="007829FC">
      <w:pPr>
        <w:widowControl/>
        <w:shd w:val="clear" w:color="auto" w:fill="FFFFFF"/>
        <w:overflowPunct w:val="0"/>
        <w:spacing w:line="305" w:lineRule="auto"/>
        <w:jc w:val="left"/>
        <w:rPr>
          <w:rFonts w:ascii="宋体" w:hAnsi="宋体" w:cs="宋体"/>
          <w:color w:val="333333"/>
          <w:kern w:val="0"/>
          <w:sz w:val="18"/>
          <w:szCs w:val="18"/>
        </w:rPr>
      </w:pPr>
      <w:r>
        <w:rPr>
          <w:rFonts w:ascii="宋体" w:hAnsi="宋体" w:cs="宋体" w:hint="eastAsia"/>
          <w:color w:val="333333"/>
          <w:kern w:val="0"/>
          <w:sz w:val="24"/>
        </w:rPr>
        <w:t>2016</w:t>
      </w:r>
      <w:r w:rsidRPr="00293112">
        <w:rPr>
          <w:rFonts w:ascii="宋体" w:hAnsi="宋体" w:cs="宋体" w:hint="eastAsia"/>
          <w:color w:val="333333"/>
          <w:kern w:val="0"/>
          <w:sz w:val="24"/>
        </w:rPr>
        <w:t>年计划招生“申请考核制”的约占博士生招生总</w:t>
      </w:r>
      <w:r w:rsidRPr="00D1509D">
        <w:rPr>
          <w:rFonts w:ascii="宋体" w:hAnsi="宋体" w:cs="宋体" w:hint="eastAsia"/>
          <w:color w:val="333333"/>
          <w:kern w:val="0"/>
          <w:sz w:val="24"/>
        </w:rPr>
        <w:t>计划50%。</w:t>
      </w:r>
    </w:p>
    <w:p w:rsidR="007829FC" w:rsidRPr="00293112" w:rsidRDefault="007829FC" w:rsidP="007829FC">
      <w:pPr>
        <w:widowControl/>
        <w:shd w:val="clear" w:color="auto" w:fill="FFFFFF"/>
        <w:spacing w:line="360" w:lineRule="auto"/>
        <w:ind w:hanging="720"/>
        <w:jc w:val="left"/>
        <w:rPr>
          <w:rFonts w:ascii="宋体" w:hAnsi="宋体" w:cs="宋体"/>
          <w:color w:val="333333"/>
          <w:kern w:val="0"/>
          <w:sz w:val="18"/>
          <w:szCs w:val="18"/>
        </w:rPr>
      </w:pPr>
      <w:r w:rsidRPr="00293112">
        <w:rPr>
          <w:rFonts w:ascii="宋体" w:hAnsi="宋体" w:cs="宋体" w:hint="eastAsia"/>
          <w:b/>
          <w:bCs/>
          <w:color w:val="333333"/>
          <w:kern w:val="0"/>
          <w:sz w:val="24"/>
        </w:rPr>
        <w:t>二、考生参加“申请考核制”报名基本条件</w:t>
      </w:r>
    </w:p>
    <w:p w:rsidR="007829FC" w:rsidRPr="00293112" w:rsidRDefault="007829FC" w:rsidP="007829FC">
      <w:pPr>
        <w:widowControl/>
        <w:shd w:val="clear" w:color="auto" w:fill="FFFFFF"/>
        <w:spacing w:line="360" w:lineRule="auto"/>
        <w:ind w:hanging="480"/>
        <w:jc w:val="left"/>
        <w:rPr>
          <w:rFonts w:ascii="宋体" w:hAnsi="宋体" w:cs="宋体"/>
          <w:color w:val="333333"/>
          <w:kern w:val="0"/>
          <w:sz w:val="18"/>
          <w:szCs w:val="18"/>
        </w:rPr>
      </w:pPr>
      <w:r w:rsidRPr="00293112">
        <w:rPr>
          <w:rFonts w:ascii="宋体" w:hAnsi="宋体" w:cs="宋体" w:hint="eastAsia"/>
          <w:color w:val="333333"/>
          <w:kern w:val="0"/>
          <w:sz w:val="24"/>
        </w:rPr>
        <w:t>1、符合《华中科技大学201</w:t>
      </w:r>
      <w:r>
        <w:rPr>
          <w:rFonts w:ascii="宋体" w:hAnsi="宋体" w:cs="宋体" w:hint="eastAsia"/>
          <w:color w:val="333333"/>
          <w:kern w:val="0"/>
          <w:sz w:val="24"/>
        </w:rPr>
        <w:t>6</w:t>
      </w:r>
      <w:r w:rsidRPr="00293112">
        <w:rPr>
          <w:rFonts w:ascii="宋体" w:hAnsi="宋体" w:cs="宋体" w:hint="eastAsia"/>
          <w:color w:val="333333"/>
          <w:kern w:val="0"/>
          <w:sz w:val="24"/>
        </w:rPr>
        <w:t>年博士生招生简章》规定的报考条件。</w:t>
      </w:r>
    </w:p>
    <w:p w:rsidR="007829FC" w:rsidRDefault="007829FC" w:rsidP="007829FC">
      <w:pPr>
        <w:widowControl/>
        <w:shd w:val="clear" w:color="auto" w:fill="FFFFFF"/>
        <w:spacing w:line="360" w:lineRule="auto"/>
        <w:ind w:hanging="480"/>
        <w:jc w:val="left"/>
        <w:rPr>
          <w:rFonts w:ascii="宋体" w:hAnsi="宋体" w:cs="宋体"/>
          <w:color w:val="333333"/>
          <w:kern w:val="0"/>
          <w:sz w:val="24"/>
        </w:rPr>
      </w:pPr>
      <w:r w:rsidRPr="00293112">
        <w:rPr>
          <w:rFonts w:ascii="宋体" w:hAnsi="宋体" w:cs="宋体" w:hint="eastAsia"/>
          <w:color w:val="333333"/>
          <w:kern w:val="0"/>
          <w:sz w:val="24"/>
        </w:rPr>
        <w:t>2、一般本科为国内211建设高校，或</w:t>
      </w:r>
      <w:r w:rsidRPr="00DA28B8">
        <w:rPr>
          <w:rFonts w:ascii="宋体" w:hAnsi="宋体" w:cs="宋体" w:hint="eastAsia"/>
          <w:color w:val="333333"/>
          <w:kern w:val="0"/>
          <w:sz w:val="24"/>
        </w:rPr>
        <w:t>国家</w:t>
      </w:r>
      <w:r w:rsidRPr="00293112">
        <w:rPr>
          <w:rFonts w:ascii="宋体" w:hAnsi="宋体" w:cs="宋体" w:hint="eastAsia"/>
          <w:color w:val="333333"/>
          <w:kern w:val="0"/>
          <w:sz w:val="24"/>
        </w:rPr>
        <w:t>重点学科所在专业的全日制优秀应届或往届硕士生；或已取得国外一流大学硕士学位</w:t>
      </w:r>
      <w:r>
        <w:rPr>
          <w:rFonts w:ascii="宋体" w:hAnsi="宋体" w:cs="宋体" w:hint="eastAsia"/>
          <w:color w:val="333333"/>
          <w:kern w:val="0"/>
          <w:sz w:val="24"/>
        </w:rPr>
        <w:t>。</w:t>
      </w:r>
    </w:p>
    <w:p w:rsidR="007829FC" w:rsidRPr="00293112" w:rsidRDefault="007829FC" w:rsidP="007829FC">
      <w:pPr>
        <w:widowControl/>
        <w:shd w:val="clear" w:color="auto" w:fill="FFFFFF"/>
        <w:spacing w:line="360" w:lineRule="auto"/>
        <w:ind w:hanging="480"/>
        <w:jc w:val="left"/>
        <w:rPr>
          <w:rFonts w:ascii="宋体" w:hAnsi="宋体" w:cs="宋体"/>
          <w:color w:val="333333"/>
          <w:kern w:val="0"/>
          <w:sz w:val="18"/>
          <w:szCs w:val="18"/>
        </w:rPr>
      </w:pPr>
      <w:r>
        <w:rPr>
          <w:rFonts w:ascii="宋体" w:hAnsi="宋体" w:cs="宋体" w:hint="eastAsia"/>
          <w:color w:val="333333"/>
          <w:kern w:val="0"/>
          <w:sz w:val="24"/>
        </w:rPr>
        <w:t>3、</w:t>
      </w:r>
      <w:r w:rsidRPr="00293112">
        <w:rPr>
          <w:rFonts w:ascii="宋体" w:hAnsi="宋体" w:cs="宋体" w:hint="eastAsia"/>
          <w:color w:val="333333"/>
          <w:kern w:val="0"/>
          <w:sz w:val="24"/>
        </w:rPr>
        <w:t>发表与</w:t>
      </w:r>
      <w:r w:rsidRPr="00CB6A4C">
        <w:rPr>
          <w:rFonts w:ascii="宋体" w:hAnsi="宋体" w:cs="宋体" w:hint="eastAsia"/>
          <w:color w:val="333333"/>
          <w:kern w:val="0"/>
          <w:sz w:val="24"/>
        </w:rPr>
        <w:t>申请</w:t>
      </w:r>
      <w:r w:rsidRPr="00293112">
        <w:rPr>
          <w:rFonts w:ascii="宋体" w:hAnsi="宋体" w:cs="宋体" w:hint="eastAsia"/>
          <w:color w:val="333333"/>
          <w:kern w:val="0"/>
          <w:sz w:val="24"/>
        </w:rPr>
        <w:t>专业相关的学术论文</w:t>
      </w:r>
      <w:r>
        <w:rPr>
          <w:rFonts w:ascii="宋体" w:hAnsi="宋体" w:cs="宋体" w:hint="eastAsia"/>
          <w:color w:val="333333"/>
          <w:kern w:val="0"/>
          <w:sz w:val="24"/>
        </w:rPr>
        <w:t>，或相应的代表作及科研成果</w:t>
      </w:r>
      <w:r w:rsidRPr="00293112">
        <w:rPr>
          <w:rFonts w:ascii="宋体" w:hAnsi="宋体" w:cs="宋体" w:hint="eastAsia"/>
          <w:color w:val="333333"/>
          <w:kern w:val="0"/>
          <w:sz w:val="24"/>
        </w:rPr>
        <w:t>。</w:t>
      </w:r>
      <w:r>
        <w:rPr>
          <w:rFonts w:ascii="宋体" w:hAnsi="宋体" w:hint="eastAsia"/>
          <w:sz w:val="24"/>
        </w:rPr>
        <w:t>对确有特殊学术专长和突出科研能力的申请者</w:t>
      </w:r>
      <w:r w:rsidRPr="00D410F9">
        <w:rPr>
          <w:rFonts w:ascii="宋体" w:hAnsi="宋体" w:hint="eastAsia"/>
          <w:sz w:val="24"/>
        </w:rPr>
        <w:t>可不受第2条限制。</w:t>
      </w:r>
    </w:p>
    <w:p w:rsidR="007829FC" w:rsidRPr="00293112" w:rsidRDefault="007829FC" w:rsidP="007829FC">
      <w:pPr>
        <w:widowControl/>
        <w:shd w:val="clear" w:color="auto" w:fill="FFFFFF"/>
        <w:spacing w:line="360" w:lineRule="auto"/>
        <w:ind w:hanging="480"/>
        <w:jc w:val="left"/>
        <w:rPr>
          <w:rFonts w:ascii="宋体" w:hAnsi="宋体" w:cs="宋体"/>
          <w:color w:val="333333"/>
          <w:kern w:val="0"/>
          <w:sz w:val="18"/>
          <w:szCs w:val="18"/>
        </w:rPr>
      </w:pPr>
      <w:r>
        <w:rPr>
          <w:rFonts w:ascii="宋体" w:hAnsi="宋体" w:cs="宋体" w:hint="eastAsia"/>
          <w:color w:val="333333"/>
          <w:kern w:val="0"/>
          <w:sz w:val="24"/>
        </w:rPr>
        <w:t>4</w:t>
      </w:r>
      <w:r w:rsidRPr="00293112">
        <w:rPr>
          <w:rFonts w:ascii="宋体" w:hAnsi="宋体" w:cs="宋体" w:hint="eastAsia"/>
          <w:color w:val="333333"/>
          <w:kern w:val="0"/>
          <w:sz w:val="24"/>
        </w:rPr>
        <w:t>、英语水平达到下列条件之一：CET-6≥450或IELTS≥6.0或TOEFL≥90或老TOEFL≥600。</w:t>
      </w:r>
    </w:p>
    <w:p w:rsidR="007829FC" w:rsidRPr="00293112" w:rsidRDefault="007829FC" w:rsidP="007829FC">
      <w:pPr>
        <w:widowControl/>
        <w:shd w:val="clear" w:color="auto" w:fill="FFFFFF"/>
        <w:spacing w:line="360" w:lineRule="auto"/>
        <w:ind w:hanging="480"/>
        <w:jc w:val="left"/>
        <w:rPr>
          <w:rFonts w:ascii="宋体" w:hAnsi="宋体" w:cs="宋体"/>
          <w:color w:val="333333"/>
          <w:kern w:val="0"/>
          <w:sz w:val="18"/>
          <w:szCs w:val="18"/>
        </w:rPr>
      </w:pPr>
      <w:r>
        <w:rPr>
          <w:rFonts w:ascii="宋体" w:hAnsi="宋体" w:cs="宋体" w:hint="eastAsia"/>
          <w:color w:val="333333"/>
          <w:kern w:val="0"/>
          <w:sz w:val="24"/>
        </w:rPr>
        <w:t>5、报考类别应为非定向</w:t>
      </w:r>
      <w:r w:rsidRPr="00293112">
        <w:rPr>
          <w:rFonts w:ascii="宋体" w:hAnsi="宋体" w:cs="宋体" w:hint="eastAsia"/>
          <w:color w:val="333333"/>
          <w:kern w:val="0"/>
          <w:sz w:val="24"/>
        </w:rPr>
        <w:t>学术型博士研究生，即入学前将人事档案、组织关系等转入学校者。报考类别为定向就业，或报考专业学位，或同等学力考生不能参加“申请考核制”。</w:t>
      </w:r>
    </w:p>
    <w:p w:rsidR="007829FC" w:rsidRDefault="007829FC" w:rsidP="007829FC">
      <w:pPr>
        <w:widowControl/>
        <w:shd w:val="clear" w:color="auto" w:fill="FFFFFF"/>
        <w:spacing w:line="360" w:lineRule="auto"/>
        <w:ind w:hanging="720"/>
        <w:jc w:val="left"/>
        <w:rPr>
          <w:rFonts w:ascii="宋体" w:hAnsi="宋体" w:cs="宋体"/>
          <w:b/>
          <w:bCs/>
          <w:color w:val="333333"/>
          <w:kern w:val="0"/>
          <w:sz w:val="24"/>
        </w:rPr>
      </w:pPr>
      <w:r w:rsidRPr="00293112">
        <w:rPr>
          <w:rFonts w:ascii="宋体" w:hAnsi="宋体" w:cs="宋体" w:hint="eastAsia"/>
          <w:b/>
          <w:bCs/>
          <w:color w:val="333333"/>
          <w:kern w:val="0"/>
          <w:sz w:val="24"/>
        </w:rPr>
        <w:t>三、 选拔程序</w:t>
      </w:r>
    </w:p>
    <w:p w:rsidR="007829FC" w:rsidRPr="00CF77C4" w:rsidRDefault="007829FC" w:rsidP="007829FC">
      <w:pPr>
        <w:spacing w:line="360" w:lineRule="auto"/>
        <w:ind w:firstLineChars="200" w:firstLine="482"/>
        <w:rPr>
          <w:rFonts w:ascii="宋体" w:hAnsi="宋体"/>
          <w:b/>
          <w:sz w:val="24"/>
        </w:rPr>
      </w:pPr>
      <w:r w:rsidRPr="00CF77C4">
        <w:rPr>
          <w:rFonts w:ascii="宋体" w:hAnsi="宋体" w:hint="eastAsia"/>
          <w:b/>
          <w:sz w:val="24"/>
        </w:rPr>
        <w:t>1.网上报名</w:t>
      </w:r>
    </w:p>
    <w:p w:rsidR="007829FC" w:rsidRDefault="007829FC" w:rsidP="007829FC">
      <w:pPr>
        <w:spacing w:line="360" w:lineRule="auto"/>
        <w:ind w:firstLineChars="200" w:firstLine="480"/>
        <w:rPr>
          <w:rFonts w:ascii="宋体" w:hAnsi="宋体"/>
          <w:sz w:val="24"/>
        </w:rPr>
      </w:pPr>
      <w:r w:rsidRPr="00CD37BE">
        <w:rPr>
          <w:rFonts w:ascii="宋体" w:hAnsi="宋体" w:hint="eastAsia"/>
          <w:sz w:val="24"/>
        </w:rPr>
        <w:t>符合</w:t>
      </w:r>
      <w:r>
        <w:rPr>
          <w:rFonts w:ascii="宋体" w:hAnsi="宋体" w:hint="eastAsia"/>
          <w:sz w:val="24"/>
        </w:rPr>
        <w:t>报名基本</w:t>
      </w:r>
      <w:r w:rsidRPr="00CD37BE">
        <w:rPr>
          <w:rFonts w:ascii="宋体" w:hAnsi="宋体" w:hint="eastAsia"/>
          <w:sz w:val="24"/>
        </w:rPr>
        <w:t>条件的</w:t>
      </w:r>
      <w:r>
        <w:rPr>
          <w:rFonts w:ascii="宋体" w:hAnsi="宋体" w:hint="eastAsia"/>
          <w:sz w:val="24"/>
        </w:rPr>
        <w:t>申请者</w:t>
      </w:r>
      <w:r w:rsidRPr="00CD37BE">
        <w:rPr>
          <w:rFonts w:ascii="宋体" w:hAnsi="宋体" w:hint="eastAsia"/>
          <w:sz w:val="24"/>
        </w:rPr>
        <w:t>登陆</w:t>
      </w:r>
      <w:r>
        <w:rPr>
          <w:rFonts w:ascii="宋体" w:hAnsi="宋体" w:hint="eastAsia"/>
          <w:sz w:val="24"/>
        </w:rPr>
        <w:t>国家</w:t>
      </w:r>
      <w:r w:rsidRPr="00CD37BE">
        <w:rPr>
          <w:rFonts w:ascii="宋体" w:hAnsi="宋体" w:hint="eastAsia"/>
          <w:sz w:val="24"/>
        </w:rPr>
        <w:t>招生信息网</w:t>
      </w:r>
      <w:r w:rsidRPr="0093327C">
        <w:rPr>
          <w:rFonts w:ascii="宋体" w:hAnsi="宋体"/>
          <w:sz w:val="24"/>
        </w:rPr>
        <w:t>http://</w:t>
      </w:r>
      <w:r>
        <w:rPr>
          <w:rFonts w:ascii="宋体" w:hAnsi="宋体"/>
          <w:sz w:val="24"/>
        </w:rPr>
        <w:t>yz</w:t>
      </w:r>
      <w:r w:rsidRPr="0093327C">
        <w:rPr>
          <w:rFonts w:ascii="宋体" w:hAnsi="宋体"/>
          <w:sz w:val="24"/>
        </w:rPr>
        <w:t>.</w:t>
      </w:r>
      <w:r>
        <w:rPr>
          <w:rFonts w:ascii="宋体" w:hAnsi="宋体"/>
          <w:sz w:val="24"/>
        </w:rPr>
        <w:t>chsi.com.cn/bsbm</w:t>
      </w:r>
      <w:r w:rsidRPr="00CD37BE">
        <w:rPr>
          <w:rFonts w:ascii="宋体" w:hAnsi="宋体" w:hint="eastAsia"/>
          <w:sz w:val="24"/>
        </w:rPr>
        <w:t>，按照网上说明和网上报名步骤报名</w:t>
      </w:r>
      <w:r>
        <w:rPr>
          <w:rFonts w:ascii="宋体" w:hAnsi="宋体" w:hint="eastAsia"/>
          <w:sz w:val="24"/>
        </w:rPr>
        <w:t>，在考试方式一栏选择“申请考核制”，报考类别选择“</w:t>
      </w:r>
      <w:r w:rsidRPr="00F95CCC">
        <w:rPr>
          <w:rFonts w:ascii="宋体" w:hAnsi="宋体" w:hint="eastAsia"/>
          <w:sz w:val="24"/>
        </w:rPr>
        <w:t>非定向</w:t>
      </w:r>
      <w:r>
        <w:rPr>
          <w:rFonts w:ascii="宋体" w:hAnsi="宋体" w:hint="eastAsia"/>
          <w:sz w:val="24"/>
        </w:rPr>
        <w:t>”</w:t>
      </w:r>
      <w:r w:rsidRPr="00CD37BE">
        <w:rPr>
          <w:rFonts w:ascii="宋体" w:hAnsi="宋体" w:hint="eastAsia"/>
          <w:sz w:val="24"/>
        </w:rPr>
        <w:t>。</w:t>
      </w:r>
      <w:r w:rsidRPr="009276EF">
        <w:rPr>
          <w:rFonts w:ascii="宋体" w:hAnsi="宋体" w:hint="eastAsia"/>
          <w:sz w:val="24"/>
        </w:rPr>
        <w:t>考生</w:t>
      </w:r>
      <w:r>
        <w:rPr>
          <w:rFonts w:ascii="宋体" w:hAnsi="宋体" w:hint="eastAsia"/>
          <w:sz w:val="24"/>
        </w:rPr>
        <w:t>网上</w:t>
      </w:r>
      <w:r w:rsidRPr="009276EF">
        <w:rPr>
          <w:rFonts w:ascii="宋体" w:hAnsi="宋体" w:hint="eastAsia"/>
          <w:sz w:val="24"/>
        </w:rPr>
        <w:t>报名时</w:t>
      </w:r>
      <w:r>
        <w:rPr>
          <w:rFonts w:ascii="宋体" w:hAnsi="宋体" w:hint="eastAsia"/>
          <w:sz w:val="24"/>
        </w:rPr>
        <w:t>，须</w:t>
      </w:r>
      <w:r w:rsidRPr="009276EF">
        <w:rPr>
          <w:rFonts w:ascii="宋体" w:hAnsi="宋体" w:hint="eastAsia"/>
          <w:sz w:val="24"/>
        </w:rPr>
        <w:t>将一吋免冠数码照片上传到报名信息表上</w:t>
      </w:r>
      <w:r>
        <w:rPr>
          <w:rFonts w:ascii="宋体" w:hAnsi="宋体" w:hint="eastAsia"/>
          <w:sz w:val="24"/>
        </w:rPr>
        <w:t>，</w:t>
      </w:r>
      <w:r w:rsidRPr="009276EF">
        <w:rPr>
          <w:rFonts w:ascii="宋体" w:hAnsi="宋体" w:hint="eastAsia"/>
          <w:sz w:val="24"/>
        </w:rPr>
        <w:t>研招办</w:t>
      </w:r>
      <w:r>
        <w:rPr>
          <w:rFonts w:ascii="宋体" w:hAnsi="宋体" w:hint="eastAsia"/>
          <w:sz w:val="24"/>
        </w:rPr>
        <w:t>只接收系统报名，具体时间另行通知。请</w:t>
      </w:r>
      <w:r w:rsidRPr="009276EF">
        <w:rPr>
          <w:rFonts w:ascii="宋体" w:hAnsi="宋体" w:hint="eastAsia"/>
          <w:sz w:val="24"/>
        </w:rPr>
        <w:t>严格按要求填写网上报名信息表，报名信息</w:t>
      </w:r>
      <w:r>
        <w:rPr>
          <w:rFonts w:ascii="宋体" w:hAnsi="宋体" w:hint="eastAsia"/>
          <w:sz w:val="24"/>
        </w:rPr>
        <w:t>不</w:t>
      </w:r>
      <w:r w:rsidRPr="009276EF">
        <w:rPr>
          <w:rFonts w:ascii="宋体" w:hAnsi="宋体" w:hint="eastAsia"/>
          <w:sz w:val="24"/>
        </w:rPr>
        <w:t>全者报名无</w:t>
      </w:r>
      <w:r w:rsidRPr="008C193F">
        <w:rPr>
          <w:rFonts w:ascii="宋体" w:hAnsi="宋体" w:hint="eastAsia"/>
          <w:sz w:val="24"/>
        </w:rPr>
        <w:t>效。</w:t>
      </w:r>
    </w:p>
    <w:p w:rsidR="007829FC" w:rsidRPr="00CF77C4" w:rsidRDefault="007829FC" w:rsidP="007829FC">
      <w:pPr>
        <w:spacing w:line="360" w:lineRule="auto"/>
        <w:ind w:firstLineChars="200" w:firstLine="482"/>
        <w:rPr>
          <w:rFonts w:ascii="宋体" w:hAnsi="宋体"/>
          <w:b/>
          <w:sz w:val="24"/>
        </w:rPr>
      </w:pPr>
      <w:r w:rsidRPr="00CF77C4">
        <w:rPr>
          <w:rFonts w:ascii="宋体" w:hAnsi="宋体"/>
          <w:b/>
          <w:sz w:val="24"/>
        </w:rPr>
        <w:t>2</w:t>
      </w:r>
      <w:r w:rsidRPr="00CF77C4">
        <w:rPr>
          <w:rFonts w:ascii="宋体" w:hAnsi="宋体" w:hint="eastAsia"/>
          <w:b/>
          <w:sz w:val="24"/>
        </w:rPr>
        <w:t>.报名考试费</w:t>
      </w:r>
    </w:p>
    <w:p w:rsidR="007829FC" w:rsidRPr="009276EF" w:rsidRDefault="007829FC" w:rsidP="007829FC">
      <w:pPr>
        <w:spacing w:line="360" w:lineRule="auto"/>
        <w:ind w:firstLineChars="200" w:firstLine="480"/>
        <w:rPr>
          <w:rFonts w:ascii="宋体" w:hAnsi="宋体"/>
          <w:sz w:val="24"/>
        </w:rPr>
      </w:pPr>
      <w:r w:rsidRPr="009276EF">
        <w:rPr>
          <w:rFonts w:ascii="宋体" w:hAnsi="宋体" w:hint="eastAsia"/>
          <w:sz w:val="24"/>
        </w:rPr>
        <w:t>报名考试费</w:t>
      </w:r>
      <w:r>
        <w:rPr>
          <w:rFonts w:ascii="宋体" w:hAnsi="宋体"/>
          <w:sz w:val="24"/>
        </w:rPr>
        <w:t>155</w:t>
      </w:r>
      <w:r w:rsidRPr="009276EF">
        <w:rPr>
          <w:rFonts w:ascii="宋体" w:hAnsi="宋体" w:hint="eastAsia"/>
          <w:sz w:val="24"/>
        </w:rPr>
        <w:t>元，届时请按网上要求方式缴费。</w:t>
      </w:r>
    </w:p>
    <w:p w:rsidR="007829FC" w:rsidRDefault="007829FC" w:rsidP="007829FC">
      <w:pPr>
        <w:spacing w:line="360" w:lineRule="auto"/>
        <w:ind w:firstLineChars="200" w:firstLine="482"/>
        <w:rPr>
          <w:rFonts w:ascii="宋体" w:hAnsi="宋体" w:cs="宋体"/>
          <w:b/>
          <w:bCs/>
          <w:color w:val="333333"/>
          <w:kern w:val="0"/>
          <w:sz w:val="24"/>
        </w:rPr>
      </w:pPr>
      <w:r>
        <w:rPr>
          <w:rFonts w:ascii="宋体" w:hAnsi="宋体" w:cs="宋体" w:hint="eastAsia"/>
          <w:b/>
          <w:bCs/>
          <w:color w:val="333333"/>
          <w:kern w:val="0"/>
          <w:sz w:val="24"/>
        </w:rPr>
        <w:t>3.</w:t>
      </w:r>
      <w:r w:rsidRPr="00293112">
        <w:rPr>
          <w:rFonts w:ascii="宋体" w:hAnsi="宋体" w:cs="宋体" w:hint="eastAsia"/>
          <w:b/>
          <w:bCs/>
          <w:color w:val="333333"/>
          <w:kern w:val="0"/>
          <w:sz w:val="24"/>
        </w:rPr>
        <w:t>申请</w:t>
      </w:r>
      <w:r w:rsidRPr="000F1144">
        <w:rPr>
          <w:rFonts w:ascii="宋体" w:hAnsi="宋体" w:hint="eastAsia"/>
          <w:b/>
          <w:sz w:val="24"/>
        </w:rPr>
        <w:t>材料</w:t>
      </w:r>
    </w:p>
    <w:p w:rsidR="007829FC" w:rsidRDefault="007829FC" w:rsidP="007829FC">
      <w:pPr>
        <w:spacing w:line="360" w:lineRule="auto"/>
        <w:ind w:firstLineChars="200" w:firstLine="480"/>
        <w:rPr>
          <w:rFonts w:ascii="宋体" w:hAnsi="宋体"/>
          <w:sz w:val="24"/>
        </w:rPr>
      </w:pPr>
      <w:r>
        <w:rPr>
          <w:rFonts w:ascii="宋体" w:hAnsi="宋体" w:hint="eastAsia"/>
          <w:sz w:val="24"/>
        </w:rPr>
        <w:t>网上报名及交费完成后向报考院（系）递交申请材料，</w:t>
      </w:r>
      <w:r w:rsidRPr="004A208C">
        <w:rPr>
          <w:rFonts w:ascii="宋体" w:hAnsi="宋体" w:hint="eastAsia"/>
          <w:sz w:val="24"/>
        </w:rPr>
        <w:t>①</w:t>
      </w:r>
      <w:r>
        <w:rPr>
          <w:rFonts w:ascii="宋体" w:hAnsi="宋体" w:hint="eastAsia"/>
          <w:sz w:val="24"/>
        </w:rPr>
        <w:t>—⑧项由考生按顺序添加目录并装订成册后提交或快递到相应的报考院（系）研究生科，第⑨项由推荐人亲笔书写密封，由推荐人直接提交或快递到我校招生院（系）研究生科指定联系人（联系方式附后 ），以上材料提交截止日期</w:t>
      </w:r>
      <w:r w:rsidRPr="00E2236E">
        <w:rPr>
          <w:rFonts w:ascii="宋体" w:hAnsi="宋体" w:hint="eastAsia"/>
          <w:sz w:val="24"/>
        </w:rPr>
        <w:t>2015年12月</w:t>
      </w:r>
      <w:r w:rsidR="00E2236E" w:rsidRPr="00E2236E">
        <w:rPr>
          <w:rFonts w:ascii="宋体" w:hAnsi="宋体" w:hint="eastAsia"/>
          <w:sz w:val="24"/>
        </w:rPr>
        <w:t>15</w:t>
      </w:r>
      <w:r w:rsidRPr="00E2236E">
        <w:rPr>
          <w:rFonts w:ascii="宋体" w:hAnsi="宋体" w:hint="eastAsia"/>
          <w:sz w:val="24"/>
        </w:rPr>
        <w:t>日</w:t>
      </w:r>
      <w:r>
        <w:rPr>
          <w:rFonts w:ascii="宋体" w:hAnsi="宋体" w:hint="eastAsia"/>
          <w:sz w:val="24"/>
        </w:rPr>
        <w:t>。</w:t>
      </w:r>
    </w:p>
    <w:p w:rsidR="007829FC" w:rsidRDefault="007829FC" w:rsidP="007829FC">
      <w:pPr>
        <w:spacing w:line="360" w:lineRule="auto"/>
        <w:ind w:firstLineChars="200" w:firstLine="480"/>
        <w:rPr>
          <w:rFonts w:ascii="宋体" w:hAnsi="宋体"/>
          <w:sz w:val="24"/>
        </w:rPr>
      </w:pPr>
      <w:r w:rsidRPr="00C36CD2">
        <w:rPr>
          <w:rFonts w:ascii="宋体" w:hAnsi="宋体" w:hint="eastAsia"/>
          <w:sz w:val="24"/>
        </w:rPr>
        <w:t>申请材料必须确保真实、准确，一旦发现作假，将取消考生的录取资格、入学资格和申请学位资格。</w:t>
      </w:r>
    </w:p>
    <w:p w:rsidR="007829FC" w:rsidRDefault="007829FC" w:rsidP="007829FC">
      <w:pPr>
        <w:spacing w:line="360" w:lineRule="auto"/>
        <w:ind w:firstLineChars="200" w:firstLine="480"/>
        <w:rPr>
          <w:rFonts w:ascii="宋体" w:hAnsi="宋体"/>
          <w:sz w:val="24"/>
        </w:rPr>
      </w:pPr>
      <w:r>
        <w:rPr>
          <w:rFonts w:ascii="宋体" w:hAnsi="宋体" w:hint="eastAsia"/>
          <w:sz w:val="24"/>
        </w:rPr>
        <w:t>申请材料如下：</w:t>
      </w:r>
    </w:p>
    <w:p w:rsidR="007829FC" w:rsidRPr="004A208C" w:rsidRDefault="007829FC" w:rsidP="007829FC">
      <w:pPr>
        <w:spacing w:line="360" w:lineRule="auto"/>
        <w:ind w:firstLineChars="200" w:firstLine="480"/>
        <w:rPr>
          <w:rFonts w:ascii="宋体" w:hAnsi="宋体"/>
          <w:sz w:val="24"/>
        </w:rPr>
      </w:pPr>
      <w:r w:rsidRPr="004A208C">
        <w:rPr>
          <w:rFonts w:ascii="宋体" w:hAnsi="宋体" w:hint="eastAsia"/>
          <w:sz w:val="24"/>
        </w:rPr>
        <w:t>①网上报名时打印的报考攻读博士学位研究生报名信息表；</w:t>
      </w:r>
    </w:p>
    <w:p w:rsidR="007829FC" w:rsidRPr="004A208C" w:rsidRDefault="007829FC" w:rsidP="007829FC">
      <w:pPr>
        <w:spacing w:line="360" w:lineRule="auto"/>
        <w:ind w:firstLineChars="200" w:firstLine="480"/>
        <w:rPr>
          <w:rFonts w:ascii="宋体" w:hAnsi="宋体"/>
          <w:sz w:val="24"/>
        </w:rPr>
      </w:pPr>
      <w:r w:rsidRPr="004A208C">
        <w:rPr>
          <w:rFonts w:ascii="宋体" w:hAnsi="宋体" w:hint="eastAsia"/>
          <w:sz w:val="24"/>
        </w:rPr>
        <w:t>②</w:t>
      </w:r>
      <w:r>
        <w:rPr>
          <w:rFonts w:ascii="宋体" w:hAnsi="宋体" w:hint="eastAsia"/>
          <w:sz w:val="24"/>
        </w:rPr>
        <w:t>身份证、研究生证（应届生）、</w:t>
      </w:r>
      <w:r w:rsidRPr="004A208C">
        <w:rPr>
          <w:rFonts w:ascii="宋体" w:hAnsi="宋体" w:hint="eastAsia"/>
          <w:sz w:val="24"/>
        </w:rPr>
        <w:t xml:space="preserve">本科和硕士阶段的毕业证书和学位证书复印件； </w:t>
      </w:r>
    </w:p>
    <w:p w:rsidR="007829FC" w:rsidRPr="004A208C" w:rsidRDefault="007829FC" w:rsidP="007829FC">
      <w:pPr>
        <w:spacing w:line="360" w:lineRule="auto"/>
        <w:ind w:firstLineChars="200" w:firstLine="480"/>
        <w:rPr>
          <w:rFonts w:ascii="宋体" w:hAnsi="宋体"/>
          <w:sz w:val="24"/>
        </w:rPr>
      </w:pPr>
      <w:r w:rsidRPr="004A208C">
        <w:rPr>
          <w:rFonts w:ascii="宋体" w:hAnsi="宋体" w:hint="eastAsia"/>
          <w:sz w:val="24"/>
        </w:rPr>
        <w:t>③本科和硕士阶段的学历、学位认证报告（在教育部学信网</w:t>
      </w:r>
      <w:r w:rsidRPr="004A208C">
        <w:rPr>
          <w:rFonts w:ascii="宋体" w:hAnsi="宋体"/>
          <w:sz w:val="24"/>
        </w:rPr>
        <w:t xml:space="preserve"> http://www.chsi.com.cn</w:t>
      </w:r>
      <w:r w:rsidRPr="004A208C">
        <w:rPr>
          <w:rFonts w:ascii="宋体" w:hAnsi="宋体" w:hint="eastAsia"/>
          <w:sz w:val="24"/>
        </w:rPr>
        <w:t>上进行学籍</w:t>
      </w:r>
      <w:r w:rsidRPr="004A208C">
        <w:rPr>
          <w:rFonts w:ascii="宋体" w:hAnsi="宋体"/>
          <w:sz w:val="24"/>
        </w:rPr>
        <w:t>(</w:t>
      </w:r>
      <w:r w:rsidRPr="004A208C">
        <w:rPr>
          <w:rFonts w:ascii="宋体" w:hAnsi="宋体" w:hint="eastAsia"/>
          <w:sz w:val="24"/>
        </w:rPr>
        <w:t>应届生</w:t>
      </w:r>
      <w:r w:rsidRPr="004A208C">
        <w:rPr>
          <w:rFonts w:ascii="宋体" w:hAnsi="宋体"/>
          <w:sz w:val="24"/>
        </w:rPr>
        <w:t>)</w:t>
      </w:r>
      <w:r w:rsidRPr="004A208C">
        <w:rPr>
          <w:rFonts w:ascii="宋体" w:hAnsi="宋体" w:hint="eastAsia"/>
          <w:sz w:val="24"/>
        </w:rPr>
        <w:t>或学历</w:t>
      </w:r>
      <w:r w:rsidRPr="004A208C">
        <w:rPr>
          <w:rFonts w:ascii="宋体" w:hAnsi="宋体"/>
          <w:sz w:val="24"/>
        </w:rPr>
        <w:t>(</w:t>
      </w:r>
      <w:r w:rsidRPr="004A208C">
        <w:rPr>
          <w:rFonts w:ascii="宋体" w:hAnsi="宋体" w:hint="eastAsia"/>
          <w:sz w:val="24"/>
        </w:rPr>
        <w:t>往届生</w:t>
      </w:r>
      <w:r w:rsidRPr="004A208C">
        <w:rPr>
          <w:rFonts w:ascii="宋体" w:hAnsi="宋体"/>
          <w:sz w:val="24"/>
        </w:rPr>
        <w:t>)</w:t>
      </w:r>
      <w:r w:rsidRPr="004A208C">
        <w:rPr>
          <w:rFonts w:ascii="宋体" w:hAnsi="宋体" w:hint="eastAsia"/>
          <w:sz w:val="24"/>
        </w:rPr>
        <w:t>查询认证，在</w:t>
      </w:r>
      <w:r>
        <w:rPr>
          <w:rFonts w:ascii="宋体" w:hAnsi="宋体" w:hint="eastAsia"/>
          <w:sz w:val="24"/>
        </w:rPr>
        <w:t>教育部学位网http：</w:t>
      </w:r>
      <w:r w:rsidRPr="004A208C">
        <w:rPr>
          <w:rFonts w:ascii="宋体" w:hAnsi="宋体"/>
          <w:sz w:val="24"/>
        </w:rPr>
        <w:t>//www.ch</w:t>
      </w:r>
      <w:r>
        <w:rPr>
          <w:rFonts w:ascii="宋体" w:hAnsi="宋体" w:hint="eastAsia"/>
          <w:sz w:val="24"/>
        </w:rPr>
        <w:t>inadegrees.cn</w:t>
      </w:r>
      <w:r>
        <w:rPr>
          <w:rFonts w:ascii="宋体" w:hAnsi="宋体"/>
          <w:sz w:val="24"/>
        </w:rPr>
        <w:t>/</w:t>
      </w:r>
      <w:r>
        <w:rPr>
          <w:rFonts w:ascii="宋体" w:hAnsi="宋体" w:hint="eastAsia"/>
          <w:sz w:val="24"/>
        </w:rPr>
        <w:t>rz</w:t>
      </w:r>
      <w:r w:rsidRPr="004A208C">
        <w:rPr>
          <w:rFonts w:ascii="宋体" w:hAnsi="宋体" w:hint="eastAsia"/>
          <w:sz w:val="24"/>
        </w:rPr>
        <w:t>上进行学位查询认证）</w:t>
      </w:r>
      <w:r>
        <w:rPr>
          <w:rFonts w:ascii="宋体" w:hAnsi="宋体" w:hint="eastAsia"/>
          <w:sz w:val="24"/>
        </w:rPr>
        <w:t>；</w:t>
      </w:r>
    </w:p>
    <w:p w:rsidR="007829FC" w:rsidRPr="004A208C" w:rsidRDefault="007829FC" w:rsidP="007829FC">
      <w:pPr>
        <w:spacing w:line="360" w:lineRule="auto"/>
        <w:ind w:firstLineChars="200" w:firstLine="480"/>
        <w:rPr>
          <w:rFonts w:ascii="宋体" w:hAnsi="宋体"/>
          <w:sz w:val="24"/>
        </w:rPr>
      </w:pPr>
      <w:r w:rsidRPr="004A208C">
        <w:rPr>
          <w:rFonts w:ascii="宋体" w:hAnsi="宋体" w:hint="eastAsia"/>
          <w:sz w:val="24"/>
        </w:rPr>
        <w:t>④本科和硕士阶段的课程学习成绩单（须授课单位或档案保存单位盖章）；</w:t>
      </w:r>
    </w:p>
    <w:p w:rsidR="007829FC" w:rsidRPr="004A208C" w:rsidRDefault="007829FC" w:rsidP="007829FC">
      <w:pPr>
        <w:spacing w:line="360" w:lineRule="auto"/>
        <w:ind w:firstLineChars="200" w:firstLine="480"/>
        <w:rPr>
          <w:rFonts w:ascii="宋体" w:hAnsi="宋体"/>
          <w:sz w:val="24"/>
        </w:rPr>
      </w:pPr>
      <w:r w:rsidRPr="004A208C">
        <w:rPr>
          <w:rFonts w:ascii="宋体" w:hAnsi="宋体" w:hint="eastAsia"/>
          <w:sz w:val="24"/>
        </w:rPr>
        <w:t>⑤</w:t>
      </w:r>
      <w:r>
        <w:rPr>
          <w:rFonts w:ascii="宋体" w:hAnsi="宋体" w:hint="eastAsia"/>
          <w:sz w:val="24"/>
        </w:rPr>
        <w:t>外语水平成绩证明复印件</w:t>
      </w:r>
      <w:r w:rsidRPr="004A208C">
        <w:rPr>
          <w:rFonts w:ascii="宋体" w:hAnsi="宋体" w:hint="eastAsia"/>
          <w:sz w:val="24"/>
        </w:rPr>
        <w:t>；</w:t>
      </w:r>
    </w:p>
    <w:p w:rsidR="007829FC" w:rsidRDefault="007829FC" w:rsidP="007829FC">
      <w:pPr>
        <w:spacing w:line="360" w:lineRule="auto"/>
        <w:ind w:firstLineChars="200" w:firstLine="480"/>
        <w:rPr>
          <w:rFonts w:ascii="宋体" w:hAnsi="宋体"/>
          <w:sz w:val="24"/>
        </w:rPr>
      </w:pPr>
      <w:r>
        <w:rPr>
          <w:rFonts w:ascii="宋体" w:hAnsi="宋体" w:hint="eastAsia"/>
          <w:sz w:val="24"/>
        </w:rPr>
        <w:t>⑥</w:t>
      </w:r>
      <w:r w:rsidRPr="00A50FB1">
        <w:rPr>
          <w:rFonts w:ascii="宋体" w:hAnsi="宋体" w:hint="eastAsia"/>
          <w:sz w:val="24"/>
        </w:rPr>
        <w:t>往届生提交硕士学位论文，应届生提交硕士学位论文开题报告</w:t>
      </w:r>
      <w:r>
        <w:rPr>
          <w:rFonts w:ascii="宋体" w:hAnsi="宋体" w:hint="eastAsia"/>
          <w:sz w:val="24"/>
        </w:rPr>
        <w:t>，或学位论文初稿，或</w:t>
      </w:r>
      <w:r w:rsidRPr="00A50FB1">
        <w:rPr>
          <w:rFonts w:ascii="宋体" w:hAnsi="宋体" w:hint="eastAsia"/>
          <w:sz w:val="24"/>
        </w:rPr>
        <w:t>研究工作进展情况</w:t>
      </w:r>
      <w:r>
        <w:rPr>
          <w:rFonts w:ascii="宋体" w:hAnsi="宋体" w:hint="eastAsia"/>
          <w:sz w:val="24"/>
        </w:rPr>
        <w:t>；</w:t>
      </w:r>
    </w:p>
    <w:p w:rsidR="007829FC" w:rsidRPr="00A50FB1" w:rsidRDefault="007829FC" w:rsidP="007829FC">
      <w:pPr>
        <w:spacing w:line="360" w:lineRule="auto"/>
        <w:ind w:firstLineChars="200" w:firstLine="480"/>
        <w:rPr>
          <w:rFonts w:ascii="宋体" w:hAnsi="宋体"/>
          <w:sz w:val="24"/>
        </w:rPr>
      </w:pPr>
      <w:r>
        <w:rPr>
          <w:rFonts w:ascii="宋体" w:hAnsi="宋体" w:hint="eastAsia"/>
          <w:sz w:val="24"/>
        </w:rPr>
        <w:t>⑦具有代表性的研究成果，如公开发表的</w:t>
      </w:r>
      <w:r w:rsidRPr="00A50FB1">
        <w:rPr>
          <w:rFonts w:ascii="宋体" w:hAnsi="宋体" w:hint="eastAsia"/>
          <w:sz w:val="24"/>
        </w:rPr>
        <w:t>学术论文复印件</w:t>
      </w:r>
      <w:r>
        <w:rPr>
          <w:rFonts w:ascii="宋体" w:hAnsi="宋体" w:hint="eastAsia"/>
          <w:sz w:val="24"/>
        </w:rPr>
        <w:t>或其它</w:t>
      </w:r>
      <w:r w:rsidRPr="00A50FB1">
        <w:rPr>
          <w:rFonts w:ascii="宋体" w:hAnsi="宋体" w:hint="eastAsia"/>
          <w:sz w:val="24"/>
        </w:rPr>
        <w:t>主要研究成果</w:t>
      </w:r>
      <w:r>
        <w:rPr>
          <w:rFonts w:ascii="宋体" w:hAnsi="宋体" w:hint="eastAsia"/>
          <w:sz w:val="24"/>
        </w:rPr>
        <w:t>的证明材料</w:t>
      </w:r>
      <w:r w:rsidRPr="00A50FB1">
        <w:rPr>
          <w:rFonts w:ascii="宋体" w:hAnsi="宋体" w:hint="eastAsia"/>
          <w:sz w:val="24"/>
        </w:rPr>
        <w:t>；</w:t>
      </w:r>
      <w:r w:rsidRPr="00A50FB1">
        <w:rPr>
          <w:rFonts w:ascii="宋体" w:hAnsi="宋体"/>
          <w:sz w:val="24"/>
        </w:rPr>
        <w:t xml:space="preserve"> </w:t>
      </w:r>
    </w:p>
    <w:p w:rsidR="007829FC" w:rsidRDefault="007829FC" w:rsidP="007829FC">
      <w:pPr>
        <w:spacing w:line="360" w:lineRule="auto"/>
        <w:ind w:firstLineChars="200" w:firstLine="480"/>
        <w:rPr>
          <w:rFonts w:ascii="宋体" w:hAnsi="宋体"/>
          <w:sz w:val="24"/>
        </w:rPr>
      </w:pPr>
      <w:r>
        <w:rPr>
          <w:rFonts w:ascii="宋体" w:hAnsi="宋体" w:hint="eastAsia"/>
          <w:sz w:val="24"/>
        </w:rPr>
        <w:t>⑧</w:t>
      </w:r>
      <w:r w:rsidRPr="00A50FB1">
        <w:rPr>
          <w:rFonts w:ascii="宋体" w:hAnsi="宋体" w:hint="eastAsia"/>
          <w:sz w:val="24"/>
        </w:rPr>
        <w:t>攻读博士学位期间拟进行的科学研究设想</w:t>
      </w:r>
      <w:r>
        <w:rPr>
          <w:rFonts w:ascii="宋体" w:hAnsi="宋体" w:hint="eastAsia"/>
          <w:sz w:val="24"/>
        </w:rPr>
        <w:t>（科研规划）</w:t>
      </w:r>
      <w:r w:rsidRPr="00A50FB1">
        <w:rPr>
          <w:rFonts w:ascii="宋体" w:hAnsi="宋体" w:hint="eastAsia"/>
          <w:sz w:val="24"/>
        </w:rPr>
        <w:t>；</w:t>
      </w:r>
    </w:p>
    <w:p w:rsidR="007829FC" w:rsidRDefault="007829FC" w:rsidP="007829FC">
      <w:pPr>
        <w:spacing w:line="360" w:lineRule="auto"/>
        <w:ind w:firstLineChars="200" w:firstLine="480"/>
        <w:rPr>
          <w:rFonts w:ascii="宋体" w:hAnsi="宋体"/>
          <w:sz w:val="24"/>
        </w:rPr>
      </w:pPr>
      <w:r>
        <w:rPr>
          <w:rFonts w:ascii="宋体" w:hAnsi="宋体" w:hint="eastAsia"/>
          <w:sz w:val="24"/>
        </w:rPr>
        <w:t>⑨</w:t>
      </w:r>
      <w:r w:rsidRPr="00A50FB1">
        <w:rPr>
          <w:rFonts w:ascii="宋体" w:hAnsi="宋体" w:hint="eastAsia"/>
          <w:sz w:val="24"/>
        </w:rPr>
        <w:t>两封</w:t>
      </w:r>
      <w:r>
        <w:rPr>
          <w:rFonts w:ascii="宋体" w:hAnsi="宋体" w:hint="eastAsia"/>
          <w:sz w:val="24"/>
        </w:rPr>
        <w:t>导师</w:t>
      </w:r>
      <w:r w:rsidRPr="00A50FB1">
        <w:rPr>
          <w:rFonts w:ascii="宋体" w:hAnsi="宋体" w:hint="eastAsia"/>
          <w:sz w:val="24"/>
        </w:rPr>
        <w:t>推荐书，一封由申请者攻读硕士学位期间的指导教师撰写</w:t>
      </w:r>
      <w:r>
        <w:rPr>
          <w:rFonts w:ascii="宋体" w:hAnsi="宋体" w:hint="eastAsia"/>
          <w:sz w:val="24"/>
        </w:rPr>
        <w:t>，另一封由申请者拟报考的博士生导师</w:t>
      </w:r>
      <w:r w:rsidRPr="00A50FB1">
        <w:rPr>
          <w:rFonts w:ascii="宋体" w:hAnsi="宋体" w:hint="eastAsia"/>
          <w:sz w:val="24"/>
        </w:rPr>
        <w:t>撰写。</w:t>
      </w:r>
    </w:p>
    <w:p w:rsidR="007829FC" w:rsidRPr="00293112" w:rsidRDefault="007829FC" w:rsidP="007829FC">
      <w:pPr>
        <w:widowControl/>
        <w:shd w:val="clear" w:color="auto" w:fill="FFFFFF"/>
        <w:overflowPunct w:val="0"/>
        <w:spacing w:line="304" w:lineRule="auto"/>
        <w:ind w:firstLine="420"/>
        <w:jc w:val="left"/>
        <w:rPr>
          <w:rFonts w:ascii="宋体" w:hAnsi="宋体" w:cs="宋体"/>
          <w:color w:val="333333"/>
          <w:kern w:val="0"/>
          <w:sz w:val="18"/>
          <w:szCs w:val="18"/>
        </w:rPr>
      </w:pPr>
      <w:r>
        <w:rPr>
          <w:rFonts w:ascii="宋体" w:hAnsi="宋体" w:hint="eastAsia"/>
          <w:sz w:val="24"/>
        </w:rPr>
        <w:t>研究生科指定联系人：</w:t>
      </w:r>
      <w:r>
        <w:rPr>
          <w:rFonts w:ascii="宋体" w:hAnsi="宋体" w:cs="宋体" w:hint="eastAsia"/>
          <w:color w:val="333333"/>
          <w:kern w:val="0"/>
          <w:sz w:val="24"/>
        </w:rPr>
        <w:t>湖北武汉华中科技大学管理学院236室詹蓉老师</w:t>
      </w:r>
      <w:r w:rsidRPr="00293112">
        <w:rPr>
          <w:rFonts w:ascii="宋体" w:hAnsi="宋体" w:cs="宋体" w:hint="eastAsia"/>
          <w:color w:val="333333"/>
          <w:kern w:val="0"/>
          <w:sz w:val="24"/>
        </w:rPr>
        <w:t>，邮编430074。</w:t>
      </w:r>
    </w:p>
    <w:p w:rsidR="007829FC" w:rsidRPr="006A0ACA" w:rsidRDefault="007829FC" w:rsidP="007829FC">
      <w:pPr>
        <w:spacing w:line="360" w:lineRule="auto"/>
        <w:ind w:firstLineChars="200" w:firstLine="482"/>
        <w:rPr>
          <w:rFonts w:ascii="宋体" w:hAnsi="宋体"/>
          <w:b/>
          <w:sz w:val="24"/>
        </w:rPr>
      </w:pPr>
      <w:r>
        <w:rPr>
          <w:rFonts w:ascii="宋体" w:hAnsi="宋体" w:hint="eastAsia"/>
          <w:b/>
          <w:sz w:val="24"/>
        </w:rPr>
        <w:t>4</w:t>
      </w:r>
      <w:r w:rsidRPr="006A0ACA">
        <w:rPr>
          <w:rFonts w:ascii="宋体" w:hAnsi="宋体" w:hint="eastAsia"/>
          <w:b/>
          <w:sz w:val="24"/>
        </w:rPr>
        <w:t>、资格审核</w:t>
      </w:r>
    </w:p>
    <w:p w:rsidR="007829FC" w:rsidRDefault="007829FC" w:rsidP="007829FC">
      <w:pPr>
        <w:spacing w:line="360" w:lineRule="auto"/>
        <w:ind w:firstLineChars="200" w:firstLine="480"/>
        <w:rPr>
          <w:rFonts w:ascii="宋体" w:hAnsi="宋体"/>
          <w:sz w:val="24"/>
        </w:rPr>
      </w:pPr>
      <w:r>
        <w:rPr>
          <w:rFonts w:ascii="宋体" w:hAnsi="宋体" w:hint="eastAsia"/>
          <w:sz w:val="24"/>
        </w:rPr>
        <w:t>由各招生院（系）研究生科整理申请材料，由院（系）“</w:t>
      </w:r>
      <w:r w:rsidRPr="00706F28">
        <w:rPr>
          <w:rFonts w:ascii="宋体" w:hAnsi="宋体"/>
          <w:sz w:val="24"/>
        </w:rPr>
        <w:t>申请考核制</w:t>
      </w:r>
      <w:r>
        <w:rPr>
          <w:rFonts w:ascii="宋体" w:hAnsi="宋体" w:hint="eastAsia"/>
          <w:sz w:val="24"/>
        </w:rPr>
        <w:t>”博士生招生机构（招生领导小组或分学术委员会或学位审议委员会）对申请材料进行严格审核，填写《资格审查表》，分管副院长签字盖章，院（系）研究生招生领导小组复核。审核通过人数与院（系）“</w:t>
      </w:r>
      <w:r w:rsidRPr="00706F28">
        <w:rPr>
          <w:rFonts w:ascii="宋体" w:hAnsi="宋体"/>
          <w:sz w:val="24"/>
        </w:rPr>
        <w:t>申请考核制</w:t>
      </w:r>
      <w:r>
        <w:rPr>
          <w:rFonts w:ascii="宋体" w:hAnsi="宋体" w:hint="eastAsia"/>
          <w:sz w:val="24"/>
        </w:rPr>
        <w:t>”博士生招生计划为2：1，审核通过名单于年前在网上公示。公示信息包括姓名、本科及硕士高校名称、学历学位认证码、外语水平、学术成果名称及链接、推荐人姓名及单位职称。公示结束发放准考证。</w:t>
      </w:r>
    </w:p>
    <w:p w:rsidR="007829FC" w:rsidRPr="00CF77C4" w:rsidRDefault="007829FC" w:rsidP="007829FC">
      <w:pPr>
        <w:spacing w:line="360" w:lineRule="auto"/>
        <w:ind w:firstLineChars="200" w:firstLine="482"/>
        <w:rPr>
          <w:rFonts w:ascii="宋体" w:hAnsi="宋体"/>
          <w:b/>
          <w:sz w:val="24"/>
        </w:rPr>
      </w:pPr>
      <w:r w:rsidRPr="00CF77C4">
        <w:rPr>
          <w:rFonts w:ascii="宋体" w:hAnsi="宋体" w:hint="eastAsia"/>
          <w:b/>
          <w:sz w:val="24"/>
        </w:rPr>
        <w:t>5.学科考核</w:t>
      </w:r>
    </w:p>
    <w:p w:rsidR="007829FC" w:rsidRDefault="007829FC" w:rsidP="007829FC">
      <w:pPr>
        <w:spacing w:line="360" w:lineRule="auto"/>
        <w:ind w:firstLineChars="200" w:firstLine="480"/>
        <w:rPr>
          <w:rFonts w:ascii="宋体" w:hAnsi="宋体"/>
          <w:sz w:val="24"/>
        </w:rPr>
      </w:pPr>
      <w:r>
        <w:rPr>
          <w:rFonts w:ascii="宋体" w:hAnsi="宋体" w:hint="eastAsia"/>
          <w:sz w:val="24"/>
        </w:rPr>
        <w:t>通过资格审核的考生</w:t>
      </w:r>
      <w:r w:rsidRPr="005B3461">
        <w:rPr>
          <w:rFonts w:ascii="宋体" w:hAnsi="宋体" w:hint="eastAsia"/>
          <w:sz w:val="24"/>
        </w:rPr>
        <w:t>不参加学校组织的攻读博士学位研究生招生入学</w:t>
      </w:r>
      <w:r>
        <w:rPr>
          <w:rFonts w:ascii="宋体" w:hAnsi="宋体" w:hint="eastAsia"/>
          <w:sz w:val="24"/>
        </w:rPr>
        <w:t>统一</w:t>
      </w:r>
      <w:r w:rsidRPr="005B3461">
        <w:rPr>
          <w:rFonts w:ascii="宋体" w:hAnsi="宋体" w:hint="eastAsia"/>
          <w:sz w:val="24"/>
        </w:rPr>
        <w:t>考试初试</w:t>
      </w:r>
      <w:r>
        <w:rPr>
          <w:rFonts w:ascii="宋体" w:hAnsi="宋体" w:hint="eastAsia"/>
          <w:sz w:val="24"/>
        </w:rPr>
        <w:t>，参加各招生院（系）</w:t>
      </w:r>
      <w:r w:rsidRPr="005B3461">
        <w:rPr>
          <w:rFonts w:ascii="宋体" w:hAnsi="宋体" w:hint="eastAsia"/>
          <w:sz w:val="24"/>
        </w:rPr>
        <w:t>组织的</w:t>
      </w:r>
      <w:r>
        <w:rPr>
          <w:rFonts w:ascii="宋体" w:hAnsi="宋体" w:hint="eastAsia"/>
          <w:sz w:val="24"/>
        </w:rPr>
        <w:t>学科</w:t>
      </w:r>
      <w:r w:rsidRPr="005B3461">
        <w:rPr>
          <w:rFonts w:ascii="宋体" w:hAnsi="宋体" w:hint="eastAsia"/>
          <w:sz w:val="24"/>
        </w:rPr>
        <w:t>考核</w:t>
      </w:r>
      <w:r>
        <w:rPr>
          <w:rFonts w:ascii="宋体" w:hAnsi="宋体" w:hint="eastAsia"/>
          <w:sz w:val="24"/>
        </w:rPr>
        <w:t>。考核分为</w:t>
      </w:r>
      <w:r w:rsidRPr="00E413EF">
        <w:rPr>
          <w:rFonts w:ascii="宋体" w:hAnsi="宋体" w:hint="eastAsia"/>
          <w:sz w:val="24"/>
        </w:rPr>
        <w:t>外语实际应用能力</w:t>
      </w:r>
      <w:r>
        <w:rPr>
          <w:rFonts w:ascii="宋体" w:hAnsi="宋体" w:hint="eastAsia"/>
          <w:sz w:val="24"/>
        </w:rPr>
        <w:t>考查、专业</w:t>
      </w:r>
      <w:r w:rsidRPr="00E413EF">
        <w:rPr>
          <w:rFonts w:ascii="宋体" w:hAnsi="宋体" w:hint="eastAsia"/>
          <w:sz w:val="24"/>
        </w:rPr>
        <w:t>基础</w:t>
      </w:r>
      <w:r w:rsidRPr="00E413EF">
        <w:rPr>
          <w:rFonts w:ascii="宋体" w:hAnsi="宋体"/>
          <w:sz w:val="24"/>
        </w:rPr>
        <w:t>课笔试</w:t>
      </w:r>
      <w:r>
        <w:rPr>
          <w:rFonts w:ascii="宋体" w:hAnsi="宋体" w:hint="eastAsia"/>
          <w:sz w:val="24"/>
        </w:rPr>
        <w:t>、科研潜质</w:t>
      </w:r>
      <w:r w:rsidRPr="00E413EF">
        <w:rPr>
          <w:rFonts w:ascii="宋体" w:hAnsi="宋体" w:hint="eastAsia"/>
          <w:sz w:val="24"/>
        </w:rPr>
        <w:t>和</w:t>
      </w:r>
      <w:r>
        <w:rPr>
          <w:rFonts w:ascii="宋体" w:hAnsi="宋体" w:hint="eastAsia"/>
          <w:sz w:val="24"/>
        </w:rPr>
        <w:t>创新能力考查、</w:t>
      </w:r>
      <w:r w:rsidRPr="00E413EF">
        <w:rPr>
          <w:rFonts w:ascii="宋体" w:hAnsi="宋体" w:hint="eastAsia"/>
          <w:sz w:val="24"/>
        </w:rPr>
        <w:t>综合素质和实践能力</w:t>
      </w:r>
      <w:r>
        <w:rPr>
          <w:rFonts w:ascii="宋体" w:hAnsi="宋体" w:hint="eastAsia"/>
          <w:sz w:val="24"/>
        </w:rPr>
        <w:t>考查，并安排体检和申请材料原件核查。</w:t>
      </w:r>
    </w:p>
    <w:p w:rsidR="007829FC" w:rsidRDefault="007829FC" w:rsidP="007829FC">
      <w:pPr>
        <w:spacing w:line="360" w:lineRule="auto"/>
        <w:ind w:firstLineChars="200" w:firstLine="480"/>
        <w:rPr>
          <w:rFonts w:ascii="宋体" w:hAnsi="宋体"/>
          <w:sz w:val="24"/>
        </w:rPr>
      </w:pPr>
      <w:r>
        <w:rPr>
          <w:rFonts w:ascii="宋体" w:hAnsi="宋体" w:hint="eastAsia"/>
          <w:sz w:val="24"/>
        </w:rPr>
        <w:t>考核时间为学校博士</w:t>
      </w:r>
      <w:r w:rsidRPr="005B3461">
        <w:rPr>
          <w:rFonts w:ascii="宋体" w:hAnsi="宋体" w:hint="eastAsia"/>
          <w:sz w:val="24"/>
        </w:rPr>
        <w:t>学位研究生招生入学</w:t>
      </w:r>
      <w:r>
        <w:rPr>
          <w:rFonts w:ascii="宋体" w:hAnsi="宋体" w:hint="eastAsia"/>
          <w:sz w:val="24"/>
        </w:rPr>
        <w:t>统一</w:t>
      </w:r>
      <w:r w:rsidRPr="005B3461">
        <w:rPr>
          <w:rFonts w:ascii="宋体" w:hAnsi="宋体" w:hint="eastAsia"/>
          <w:sz w:val="24"/>
        </w:rPr>
        <w:t>考试初试</w:t>
      </w:r>
      <w:r>
        <w:rPr>
          <w:rFonts w:ascii="宋体" w:hAnsi="宋体" w:hint="eastAsia"/>
          <w:sz w:val="24"/>
        </w:rPr>
        <w:t>时间。</w:t>
      </w:r>
    </w:p>
    <w:p w:rsidR="007829FC" w:rsidRDefault="007829FC" w:rsidP="007829FC">
      <w:pPr>
        <w:spacing w:line="360" w:lineRule="auto"/>
        <w:ind w:firstLineChars="200" w:firstLine="480"/>
        <w:rPr>
          <w:rFonts w:ascii="宋体" w:hAnsi="宋体"/>
          <w:sz w:val="24"/>
        </w:rPr>
      </w:pPr>
      <w:r>
        <w:rPr>
          <w:rFonts w:ascii="宋体" w:hAnsi="宋体" w:hint="eastAsia"/>
          <w:sz w:val="24"/>
        </w:rPr>
        <w:t>考核各环节须在标准化考场进行，考核过程应严格进行记录并视频录像备查。</w:t>
      </w:r>
    </w:p>
    <w:p w:rsidR="007829FC" w:rsidRPr="00471EE9" w:rsidRDefault="007829FC" w:rsidP="007829FC">
      <w:pPr>
        <w:widowControl/>
        <w:shd w:val="clear" w:color="auto" w:fill="FFFFFF"/>
        <w:spacing w:line="360" w:lineRule="auto"/>
        <w:ind w:firstLine="480"/>
        <w:jc w:val="left"/>
        <w:rPr>
          <w:rFonts w:ascii="宋体" w:hAnsi="宋体" w:cs="宋体"/>
          <w:color w:val="333333"/>
          <w:kern w:val="0"/>
          <w:sz w:val="18"/>
          <w:szCs w:val="18"/>
        </w:rPr>
      </w:pPr>
      <w:r w:rsidRPr="00471EE9">
        <w:rPr>
          <w:rFonts w:ascii="宋体" w:hAnsi="宋体" w:cs="宋体" w:hint="eastAsia"/>
          <w:color w:val="333333"/>
          <w:kern w:val="0"/>
          <w:sz w:val="24"/>
        </w:rPr>
        <w:t>学科考核分为外语能力考核（10%）</w:t>
      </w:r>
      <w:r w:rsidRPr="00471EE9">
        <w:rPr>
          <w:rFonts w:ascii="宋体" w:hAnsi="宋体" w:cs="宋体" w:hint="eastAsia"/>
          <w:b/>
          <w:bCs/>
          <w:color w:val="333333"/>
          <w:kern w:val="0"/>
          <w:sz w:val="24"/>
        </w:rPr>
        <w:t>、</w:t>
      </w:r>
      <w:r w:rsidRPr="00471EE9">
        <w:rPr>
          <w:rFonts w:ascii="宋体" w:hAnsi="宋体" w:cs="宋体" w:hint="eastAsia"/>
          <w:color w:val="333333"/>
          <w:kern w:val="0"/>
          <w:sz w:val="24"/>
        </w:rPr>
        <w:t>专业基础知识考核（30%）和科研综合能力考核（60%）。</w:t>
      </w:r>
    </w:p>
    <w:p w:rsidR="007829FC" w:rsidRPr="00471EE9" w:rsidRDefault="007829FC" w:rsidP="00BC57BB">
      <w:pPr>
        <w:spacing w:line="360" w:lineRule="auto"/>
        <w:ind w:firstLineChars="200" w:firstLine="480"/>
        <w:rPr>
          <w:rFonts w:ascii="宋体" w:hAnsi="宋体" w:cs="宋体"/>
          <w:color w:val="333333"/>
          <w:kern w:val="0"/>
          <w:sz w:val="18"/>
          <w:szCs w:val="18"/>
        </w:rPr>
      </w:pPr>
      <w:r w:rsidRPr="00471EE9">
        <w:rPr>
          <w:rFonts w:ascii="宋体" w:hAnsi="宋体" w:cs="宋体" w:hint="eastAsia"/>
          <w:bCs/>
          <w:color w:val="333333"/>
          <w:kern w:val="0"/>
          <w:sz w:val="24"/>
        </w:rPr>
        <w:t>外语能力</w:t>
      </w:r>
      <w:r w:rsidRPr="00BC57BB">
        <w:rPr>
          <w:rFonts w:ascii="宋体" w:hAnsi="宋体" w:hint="eastAsia"/>
          <w:sz w:val="24"/>
        </w:rPr>
        <w:t>考核</w:t>
      </w:r>
      <w:r w:rsidRPr="00471EE9">
        <w:rPr>
          <w:rFonts w:ascii="宋体" w:hAnsi="宋体" w:cs="宋体" w:hint="eastAsia"/>
          <w:bCs/>
          <w:color w:val="333333"/>
          <w:kern w:val="0"/>
          <w:sz w:val="24"/>
        </w:rPr>
        <w:t>方式为笔试，时间为1小时。主要考察考生</w:t>
      </w:r>
      <w:r w:rsidRPr="00471EE9">
        <w:rPr>
          <w:rFonts w:ascii="宋体" w:hAnsi="宋体" w:cs="宋体" w:hint="eastAsia"/>
          <w:color w:val="333333"/>
          <w:kern w:val="0"/>
          <w:sz w:val="24"/>
        </w:rPr>
        <w:t>管理专业英语的翻译与写作能力，形式为英汉互译。不指定参考教材。</w:t>
      </w:r>
    </w:p>
    <w:p w:rsidR="007829FC" w:rsidRPr="00471EE9" w:rsidRDefault="007829FC" w:rsidP="007829FC">
      <w:pPr>
        <w:widowControl/>
        <w:shd w:val="clear" w:color="auto" w:fill="FFFFFF"/>
        <w:spacing w:line="360" w:lineRule="auto"/>
        <w:ind w:firstLine="482"/>
        <w:jc w:val="left"/>
        <w:rPr>
          <w:rFonts w:ascii="宋体" w:hAnsi="宋体" w:cs="宋体"/>
          <w:color w:val="333333"/>
          <w:kern w:val="0"/>
          <w:sz w:val="18"/>
          <w:szCs w:val="18"/>
        </w:rPr>
      </w:pPr>
      <w:r w:rsidRPr="00471EE9">
        <w:rPr>
          <w:rFonts w:ascii="宋体" w:hAnsi="宋体" w:cs="宋体" w:hint="eastAsia"/>
          <w:bCs/>
          <w:color w:val="333333"/>
          <w:kern w:val="0"/>
          <w:sz w:val="24"/>
        </w:rPr>
        <w:t>专业基础知识考核方式为笔试，时间为2小时。</w:t>
      </w:r>
      <w:r w:rsidRPr="00471EE9">
        <w:rPr>
          <w:rFonts w:ascii="宋体" w:hAnsi="宋体" w:cs="宋体" w:hint="eastAsia"/>
          <w:color w:val="333333"/>
          <w:kern w:val="0"/>
          <w:sz w:val="24"/>
        </w:rPr>
        <w:t>主要考察管理相关基础知识的掌握程度及其灵活运用能力。不指定参考教材。</w:t>
      </w:r>
    </w:p>
    <w:p w:rsidR="007829FC" w:rsidRDefault="007829FC" w:rsidP="007829FC">
      <w:pPr>
        <w:widowControl/>
        <w:shd w:val="clear" w:color="auto" w:fill="FFFFFF"/>
        <w:spacing w:line="360" w:lineRule="auto"/>
        <w:ind w:firstLine="482"/>
        <w:jc w:val="left"/>
        <w:rPr>
          <w:rFonts w:ascii="宋体" w:hAnsi="宋体" w:cs="宋体"/>
          <w:color w:val="333333"/>
          <w:kern w:val="0"/>
          <w:sz w:val="24"/>
        </w:rPr>
      </w:pPr>
      <w:r w:rsidRPr="00471EE9">
        <w:rPr>
          <w:rFonts w:ascii="宋体" w:hAnsi="宋体" w:cs="宋体" w:hint="eastAsia"/>
          <w:bCs/>
          <w:color w:val="333333"/>
          <w:kern w:val="0"/>
          <w:sz w:val="24"/>
        </w:rPr>
        <w:t>专业综合能力考核方式为面试，时间不少于45分钟。</w:t>
      </w:r>
      <w:r w:rsidRPr="00471EE9">
        <w:rPr>
          <w:rFonts w:ascii="宋体" w:hAnsi="宋体" w:cs="宋体" w:hint="eastAsia"/>
          <w:color w:val="333333"/>
          <w:kern w:val="0"/>
          <w:sz w:val="24"/>
        </w:rPr>
        <w:t>考生介绍自己基本情况15分钟（采用PPT），综合面试30分钟，主要考察考生的科研能力和综合潜力，面试专家对考生进行无记名打分。</w:t>
      </w:r>
    </w:p>
    <w:p w:rsidR="007829FC" w:rsidRPr="002F06CA" w:rsidRDefault="007829FC" w:rsidP="007829FC">
      <w:pPr>
        <w:spacing w:line="360" w:lineRule="auto"/>
        <w:ind w:firstLineChars="200" w:firstLine="480"/>
        <w:rPr>
          <w:rFonts w:ascii="宋体" w:hAnsi="宋体"/>
          <w:sz w:val="24"/>
        </w:rPr>
      </w:pPr>
      <w:r w:rsidRPr="002F06CA">
        <w:rPr>
          <w:rFonts w:ascii="宋体" w:hAnsi="宋体" w:hint="eastAsia"/>
          <w:sz w:val="24"/>
        </w:rPr>
        <w:t>科研潜质和创新能力考查：对本科和硕士阶段的学术成果、博士阶段科研规划进行综合评定，考核组教授不得少于7人。</w:t>
      </w:r>
    </w:p>
    <w:p w:rsidR="007829FC" w:rsidRDefault="007829FC" w:rsidP="007829FC">
      <w:pPr>
        <w:spacing w:line="360" w:lineRule="auto"/>
        <w:ind w:firstLineChars="200" w:firstLine="480"/>
        <w:rPr>
          <w:rFonts w:ascii="宋体" w:hAnsi="宋体"/>
          <w:sz w:val="24"/>
        </w:rPr>
      </w:pPr>
      <w:r w:rsidRPr="00E413EF">
        <w:rPr>
          <w:rFonts w:ascii="宋体" w:hAnsi="宋体" w:hint="eastAsia"/>
          <w:sz w:val="24"/>
        </w:rPr>
        <w:t>综合素质和实践能力</w:t>
      </w:r>
      <w:r>
        <w:rPr>
          <w:rFonts w:ascii="宋体" w:hAnsi="宋体" w:hint="eastAsia"/>
          <w:sz w:val="24"/>
        </w:rPr>
        <w:t>考查：面试综合评定，考核组教授不得少于7人。</w:t>
      </w:r>
    </w:p>
    <w:p w:rsidR="007829FC" w:rsidRPr="00CF77C4" w:rsidRDefault="007829FC" w:rsidP="007829FC">
      <w:pPr>
        <w:spacing w:line="360" w:lineRule="auto"/>
        <w:ind w:firstLineChars="200" w:firstLine="482"/>
        <w:rPr>
          <w:rFonts w:ascii="宋体" w:hAnsi="宋体"/>
          <w:b/>
          <w:sz w:val="24"/>
        </w:rPr>
      </w:pPr>
      <w:r w:rsidRPr="00CF77C4">
        <w:rPr>
          <w:rFonts w:ascii="宋体" w:hAnsi="宋体" w:hint="eastAsia"/>
          <w:b/>
          <w:sz w:val="24"/>
        </w:rPr>
        <w:t>6.录取</w:t>
      </w:r>
    </w:p>
    <w:p w:rsidR="007829FC" w:rsidRDefault="007829FC" w:rsidP="007829FC">
      <w:pPr>
        <w:spacing w:line="360" w:lineRule="auto"/>
        <w:ind w:firstLineChars="200" w:firstLine="480"/>
        <w:rPr>
          <w:rFonts w:ascii="宋体" w:hAnsi="宋体"/>
          <w:sz w:val="24"/>
        </w:rPr>
      </w:pPr>
      <w:r>
        <w:rPr>
          <w:rFonts w:ascii="宋体" w:hAnsi="宋体" w:hint="eastAsia"/>
          <w:sz w:val="24"/>
        </w:rPr>
        <w:t>招生院（系）分学术委员会召开全体会议，对考生申请材料、考核视频录像、考核成绩等进行全面考核，在“</w:t>
      </w:r>
      <w:r w:rsidRPr="00706F28">
        <w:rPr>
          <w:rFonts w:ascii="宋体" w:hAnsi="宋体"/>
          <w:sz w:val="24"/>
        </w:rPr>
        <w:t>申请考核制</w:t>
      </w:r>
      <w:r>
        <w:rPr>
          <w:rFonts w:ascii="宋体" w:hAnsi="宋体" w:hint="eastAsia"/>
          <w:sz w:val="24"/>
        </w:rPr>
        <w:t>”博士生招生计划以内，经全体成员</w:t>
      </w:r>
      <w:r w:rsidRPr="00A322C7">
        <w:rPr>
          <w:rFonts w:ascii="宋体" w:hAnsi="宋体"/>
          <w:sz w:val="24"/>
        </w:rPr>
        <w:t>三分之二</w:t>
      </w:r>
      <w:r>
        <w:rPr>
          <w:rFonts w:ascii="宋体" w:hAnsi="宋体" w:hint="eastAsia"/>
          <w:sz w:val="24"/>
        </w:rPr>
        <w:t>以上同意，方可作出建议录取的决议。各院（系）研究生招生领导小组对录取名单进行审核，审核通过名单公示十个工作日，公示考生姓名、报考导师姓名、推荐人姓名。录取名单报学校研究生招生领导小组同意后方可发放录取通知书。</w:t>
      </w:r>
    </w:p>
    <w:p w:rsidR="007829FC" w:rsidRPr="00293112" w:rsidRDefault="007829FC" w:rsidP="007829FC">
      <w:pPr>
        <w:widowControl/>
        <w:shd w:val="clear" w:color="auto" w:fill="FFFFFF"/>
        <w:spacing w:line="464" w:lineRule="atLeast"/>
        <w:jc w:val="left"/>
        <w:rPr>
          <w:rFonts w:ascii="宋体" w:hAnsi="宋体" w:cs="宋体"/>
          <w:color w:val="333333"/>
          <w:kern w:val="0"/>
          <w:sz w:val="18"/>
          <w:szCs w:val="18"/>
        </w:rPr>
      </w:pPr>
      <w:r w:rsidRPr="00293112">
        <w:rPr>
          <w:rFonts w:ascii="宋体" w:hAnsi="宋体" w:cs="宋体" w:hint="eastAsia"/>
          <w:b/>
          <w:bCs/>
          <w:color w:val="333333"/>
          <w:kern w:val="0"/>
          <w:sz w:val="24"/>
        </w:rPr>
        <w:t>四、</w:t>
      </w:r>
      <w:r>
        <w:rPr>
          <w:rFonts w:ascii="宋体" w:hAnsi="宋体" w:cs="宋体" w:hint="eastAsia"/>
          <w:b/>
          <w:bCs/>
          <w:color w:val="333333"/>
          <w:kern w:val="0"/>
          <w:sz w:val="24"/>
        </w:rPr>
        <w:t>其他</w:t>
      </w:r>
      <w:r w:rsidRPr="00293112">
        <w:rPr>
          <w:rFonts w:ascii="宋体" w:hAnsi="宋体" w:cs="宋体" w:hint="eastAsia"/>
          <w:b/>
          <w:bCs/>
          <w:color w:val="333333"/>
          <w:kern w:val="0"/>
          <w:sz w:val="24"/>
        </w:rPr>
        <w:t>说明</w:t>
      </w:r>
    </w:p>
    <w:p w:rsidR="007829FC" w:rsidRPr="004A0416" w:rsidRDefault="007829FC" w:rsidP="007829FC">
      <w:pPr>
        <w:spacing w:line="360" w:lineRule="auto"/>
        <w:ind w:firstLineChars="200" w:firstLine="480"/>
        <w:rPr>
          <w:rFonts w:ascii="宋体" w:hAnsi="宋体"/>
          <w:sz w:val="24"/>
        </w:rPr>
      </w:pPr>
      <w:r w:rsidRPr="004A0416">
        <w:rPr>
          <w:rFonts w:ascii="宋体" w:hAnsi="宋体" w:hint="eastAsia"/>
          <w:sz w:val="24"/>
        </w:rPr>
        <w:t>1、学院“申请考核制”招收博士生工作坚持公开、公平、公正原则，严格做到程序透明、操作规范、结果公开，审核名单和录取名单均按照规定进行公示。</w:t>
      </w:r>
    </w:p>
    <w:p w:rsidR="007829FC" w:rsidRPr="004A0416" w:rsidRDefault="007829FC" w:rsidP="007829FC">
      <w:pPr>
        <w:spacing w:line="360" w:lineRule="auto"/>
        <w:ind w:firstLineChars="200" w:firstLine="480"/>
        <w:rPr>
          <w:rFonts w:ascii="宋体" w:hAnsi="宋体"/>
          <w:sz w:val="24"/>
        </w:rPr>
      </w:pPr>
      <w:r w:rsidRPr="004A0416">
        <w:rPr>
          <w:rFonts w:ascii="宋体" w:hAnsi="宋体" w:hint="eastAsia"/>
          <w:sz w:val="24"/>
        </w:rPr>
        <w:t>2、导师信息可上学院网页查询：</w:t>
      </w:r>
      <w:hyperlink r:id="rId7" w:history="1">
        <w:r w:rsidRPr="004A0416">
          <w:t>http://cm.hust.edu.cn/kxyj/szll/</w:t>
        </w:r>
        <w:r w:rsidRPr="004A0416">
          <w:rPr>
            <w:rFonts w:hint="eastAsia"/>
          </w:rPr>
          <w:t>。</w:t>
        </w:r>
      </w:hyperlink>
    </w:p>
    <w:p w:rsidR="007829FC" w:rsidRPr="004A0416" w:rsidRDefault="007829FC" w:rsidP="007829FC">
      <w:pPr>
        <w:spacing w:line="360" w:lineRule="auto"/>
        <w:ind w:firstLineChars="200" w:firstLine="480"/>
        <w:rPr>
          <w:rFonts w:ascii="宋体" w:hAnsi="宋体"/>
          <w:sz w:val="24"/>
        </w:rPr>
      </w:pPr>
      <w:r w:rsidRPr="004A0416">
        <w:rPr>
          <w:rFonts w:ascii="宋体" w:hAnsi="宋体" w:hint="eastAsia"/>
          <w:sz w:val="24"/>
        </w:rPr>
        <w:t>3、电话：027-87556491 联系人：詹老师，Email:zhanrong@hust.edu.cn</w:t>
      </w:r>
    </w:p>
    <w:p w:rsidR="007829FC" w:rsidRPr="004A0416" w:rsidRDefault="007829FC" w:rsidP="007829FC">
      <w:pPr>
        <w:spacing w:line="360" w:lineRule="auto"/>
        <w:ind w:firstLineChars="200" w:firstLine="480"/>
        <w:rPr>
          <w:rFonts w:ascii="宋体" w:hAnsi="宋体"/>
          <w:sz w:val="24"/>
        </w:rPr>
      </w:pPr>
      <w:r w:rsidRPr="004A0416">
        <w:rPr>
          <w:rFonts w:ascii="宋体" w:hAnsi="宋体" w:hint="eastAsia"/>
          <w:sz w:val="24"/>
        </w:rPr>
        <w:t>4、其他事宜，将严格按照学校有关规定执行。</w:t>
      </w:r>
    </w:p>
    <w:p w:rsidR="007829FC" w:rsidRDefault="007829FC" w:rsidP="007829FC">
      <w:pPr>
        <w:widowControl/>
        <w:jc w:val="left"/>
        <w:rPr>
          <w:rFonts w:ascii="宋体" w:hAnsi="宋体" w:cs="宋体"/>
          <w:color w:val="333333"/>
          <w:kern w:val="0"/>
          <w:sz w:val="24"/>
        </w:rPr>
      </w:pPr>
      <w:r>
        <w:rPr>
          <w:rFonts w:ascii="宋体" w:hAnsi="宋体" w:cs="宋体"/>
          <w:color w:val="333333"/>
          <w:kern w:val="0"/>
          <w:sz w:val="24"/>
        </w:rPr>
        <w:br w:type="page"/>
      </w:r>
    </w:p>
    <w:p w:rsidR="007829FC" w:rsidRPr="00F5712E" w:rsidRDefault="007829FC" w:rsidP="007829FC">
      <w:pPr>
        <w:keepNext/>
        <w:keepLines/>
        <w:spacing w:before="120" w:after="120" w:line="312" w:lineRule="auto"/>
        <w:jc w:val="center"/>
        <w:outlineLvl w:val="1"/>
        <w:rPr>
          <w:rFonts w:eastAsia="黑体"/>
          <w:bCs/>
          <w:sz w:val="28"/>
          <w:szCs w:val="28"/>
        </w:rPr>
      </w:pPr>
      <w:r>
        <w:rPr>
          <w:rFonts w:eastAsia="黑体" w:hint="eastAsia"/>
          <w:bCs/>
          <w:sz w:val="28"/>
          <w:szCs w:val="28"/>
        </w:rPr>
        <w:t>学术</w:t>
      </w:r>
      <w:r w:rsidRPr="009E6165">
        <w:rPr>
          <w:rFonts w:eastAsia="黑体"/>
          <w:bCs/>
          <w:sz w:val="28"/>
          <w:szCs w:val="28"/>
        </w:rPr>
        <w:t>学位招生目录</w:t>
      </w:r>
    </w:p>
    <w:tbl>
      <w:tblPr>
        <w:tblW w:w="800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000"/>
        <w:gridCol w:w="1000"/>
        <w:gridCol w:w="2000"/>
        <w:gridCol w:w="2000"/>
      </w:tblGrid>
      <w:tr w:rsidR="007829FC" w:rsidRPr="00CB6EC5" w:rsidTr="00732357">
        <w:trPr>
          <w:tblHeader/>
        </w:trPr>
        <w:tc>
          <w:tcPr>
            <w:tcW w:w="3000" w:type="dxa"/>
            <w:tcBorders>
              <w:top w:val="single" w:sz="4" w:space="0" w:color="auto"/>
              <w:bottom w:val="single" w:sz="4" w:space="0" w:color="auto"/>
            </w:tcBorders>
            <w:shd w:val="clear" w:color="auto" w:fill="auto"/>
          </w:tcPr>
          <w:p w:rsidR="007829FC" w:rsidRPr="00CB6EC5" w:rsidRDefault="007829FC" w:rsidP="00732357">
            <w:pPr>
              <w:jc w:val="center"/>
            </w:pPr>
            <w:r w:rsidRPr="00CB6EC5">
              <w:rPr>
                <w:rFonts w:hint="eastAsia"/>
              </w:rPr>
              <w:t>学科专业名称及代码、研究方向</w:t>
            </w:r>
          </w:p>
        </w:tc>
        <w:tc>
          <w:tcPr>
            <w:tcW w:w="1000" w:type="dxa"/>
            <w:tcBorders>
              <w:top w:val="single" w:sz="4" w:space="0" w:color="auto"/>
              <w:bottom w:val="single" w:sz="4" w:space="0" w:color="auto"/>
            </w:tcBorders>
            <w:shd w:val="clear" w:color="auto" w:fill="auto"/>
          </w:tcPr>
          <w:p w:rsidR="007829FC" w:rsidRPr="00CB6EC5" w:rsidRDefault="007829FC" w:rsidP="00732357">
            <w:pPr>
              <w:jc w:val="center"/>
            </w:pPr>
            <w:r w:rsidRPr="00CB6EC5">
              <w:rPr>
                <w:rFonts w:hint="eastAsia"/>
              </w:rPr>
              <w:t>招生人数</w:t>
            </w:r>
          </w:p>
        </w:tc>
        <w:tc>
          <w:tcPr>
            <w:tcW w:w="2000" w:type="dxa"/>
            <w:tcBorders>
              <w:top w:val="single" w:sz="4" w:space="0" w:color="auto"/>
              <w:bottom w:val="single" w:sz="4" w:space="0" w:color="auto"/>
            </w:tcBorders>
            <w:shd w:val="clear" w:color="auto" w:fill="auto"/>
          </w:tcPr>
          <w:p w:rsidR="007829FC" w:rsidRPr="00CB6EC5" w:rsidRDefault="007829FC" w:rsidP="00732357">
            <w:pPr>
              <w:jc w:val="center"/>
            </w:pPr>
            <w:r w:rsidRPr="00CB6EC5">
              <w:rPr>
                <w:rFonts w:hint="eastAsia"/>
              </w:rPr>
              <w:t>考试科目</w:t>
            </w:r>
          </w:p>
        </w:tc>
        <w:tc>
          <w:tcPr>
            <w:tcW w:w="2000" w:type="dxa"/>
            <w:tcBorders>
              <w:top w:val="single" w:sz="4" w:space="0" w:color="auto"/>
              <w:bottom w:val="single" w:sz="4" w:space="0" w:color="auto"/>
            </w:tcBorders>
            <w:shd w:val="clear" w:color="auto" w:fill="auto"/>
          </w:tcPr>
          <w:p w:rsidR="007829FC" w:rsidRPr="00CB6EC5" w:rsidRDefault="007829FC" w:rsidP="00732357">
            <w:pPr>
              <w:jc w:val="center"/>
            </w:pPr>
            <w:r w:rsidRPr="00CB6EC5">
              <w:rPr>
                <w:rFonts w:hint="eastAsia"/>
              </w:rPr>
              <w:t>备注</w:t>
            </w:r>
          </w:p>
        </w:tc>
      </w:tr>
      <w:tr w:rsidR="007829FC" w:rsidRPr="00CB6EC5" w:rsidTr="00732357">
        <w:tc>
          <w:tcPr>
            <w:tcW w:w="3000" w:type="dxa"/>
            <w:tcBorders>
              <w:top w:val="single" w:sz="4" w:space="0" w:color="auto"/>
            </w:tcBorders>
            <w:shd w:val="clear" w:color="auto" w:fill="auto"/>
          </w:tcPr>
          <w:p w:rsidR="007829FC" w:rsidRDefault="007829FC" w:rsidP="00732357">
            <w:pPr>
              <w:keepNext/>
              <w:keepLines/>
              <w:outlineLvl w:val="0"/>
              <w:rPr>
                <w:b/>
                <w:bCs/>
                <w:kern w:val="44"/>
                <w:sz w:val="24"/>
                <w:szCs w:val="44"/>
              </w:rPr>
            </w:pPr>
            <w:r w:rsidRPr="00CB6EC5">
              <w:rPr>
                <w:rFonts w:hint="eastAsia"/>
                <w:b/>
                <w:bCs/>
                <w:kern w:val="44"/>
                <w:sz w:val="24"/>
                <w:szCs w:val="44"/>
              </w:rPr>
              <w:t>300</w:t>
            </w:r>
            <w:r w:rsidRPr="00CB6EC5">
              <w:rPr>
                <w:rFonts w:hint="eastAsia"/>
                <w:b/>
                <w:bCs/>
                <w:kern w:val="44"/>
                <w:sz w:val="24"/>
                <w:szCs w:val="44"/>
              </w:rPr>
              <w:t>管理学院</w:t>
            </w:r>
            <w:r w:rsidRPr="00CB6EC5">
              <w:rPr>
                <w:rFonts w:hint="eastAsia"/>
                <w:b/>
                <w:bCs/>
                <w:kern w:val="44"/>
                <w:sz w:val="24"/>
                <w:szCs w:val="44"/>
              </w:rPr>
              <w:t xml:space="preserve">   </w:t>
            </w:r>
          </w:p>
          <w:p w:rsidR="007829FC" w:rsidRPr="00CB6EC5" w:rsidRDefault="007829FC" w:rsidP="00732357">
            <w:pPr>
              <w:keepNext/>
              <w:keepLines/>
              <w:outlineLvl w:val="0"/>
              <w:rPr>
                <w:b/>
                <w:bCs/>
                <w:kern w:val="44"/>
                <w:sz w:val="24"/>
                <w:szCs w:val="44"/>
              </w:rPr>
            </w:pPr>
            <w:r>
              <w:rPr>
                <w:rFonts w:eastAsia="黑体" w:hint="eastAsia"/>
                <w:b/>
                <w:bCs/>
                <w:sz w:val="24"/>
                <w:szCs w:val="32"/>
              </w:rPr>
              <w:t>（申请考核制）</w:t>
            </w:r>
            <w:r w:rsidRPr="00CB6EC5">
              <w:rPr>
                <w:rFonts w:hint="eastAsia"/>
                <w:b/>
                <w:bCs/>
                <w:kern w:val="44"/>
                <w:sz w:val="24"/>
                <w:szCs w:val="44"/>
              </w:rPr>
              <w:t xml:space="preserve">                             </w:t>
            </w:r>
          </w:p>
        </w:tc>
        <w:tc>
          <w:tcPr>
            <w:tcW w:w="1000" w:type="dxa"/>
            <w:tcBorders>
              <w:top w:val="single" w:sz="4" w:space="0" w:color="auto"/>
            </w:tcBorders>
            <w:shd w:val="clear" w:color="auto" w:fill="auto"/>
          </w:tcPr>
          <w:p w:rsidR="007829FC" w:rsidRPr="00CB6EC5" w:rsidRDefault="007829FC" w:rsidP="00732357"/>
        </w:tc>
        <w:tc>
          <w:tcPr>
            <w:tcW w:w="2000" w:type="dxa"/>
            <w:tcBorders>
              <w:top w:val="single" w:sz="4" w:space="0" w:color="auto"/>
            </w:tcBorders>
            <w:shd w:val="clear" w:color="auto" w:fill="auto"/>
          </w:tcPr>
          <w:p w:rsidR="007829FC" w:rsidRPr="00CB6EC5" w:rsidRDefault="007829FC" w:rsidP="00732357"/>
        </w:tc>
        <w:tc>
          <w:tcPr>
            <w:tcW w:w="2000" w:type="dxa"/>
            <w:tcBorders>
              <w:top w:val="single" w:sz="4" w:space="0" w:color="auto"/>
            </w:tcBorders>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keepNext/>
              <w:keepLines/>
              <w:outlineLvl w:val="1"/>
              <w:rPr>
                <w:rFonts w:eastAsia="黑体"/>
                <w:b/>
                <w:bCs/>
                <w:sz w:val="24"/>
                <w:szCs w:val="32"/>
              </w:rPr>
            </w:pPr>
            <w:r w:rsidRPr="00CB6EC5">
              <w:rPr>
                <w:rFonts w:eastAsia="黑体" w:hint="eastAsia"/>
                <w:b/>
                <w:bCs/>
                <w:sz w:val="24"/>
                <w:szCs w:val="32"/>
              </w:rPr>
              <w:t>120100</w:t>
            </w:r>
            <w:r w:rsidRPr="00CB6EC5">
              <w:rPr>
                <w:rFonts w:eastAsia="黑体" w:hint="eastAsia"/>
                <w:b/>
                <w:bCs/>
                <w:sz w:val="24"/>
                <w:szCs w:val="32"/>
              </w:rPr>
              <w:t>管理科学与工程</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r w:rsidRPr="00CB6EC5">
              <w:rPr>
                <w:rFonts w:hint="eastAsia"/>
              </w:rPr>
              <w:t>①</w:t>
            </w:r>
            <w:r w:rsidRPr="00CB6EC5">
              <w:rPr>
                <w:rFonts w:hint="eastAsia"/>
              </w:rPr>
              <w:t xml:space="preserve">2309 </w:t>
            </w:r>
            <w:r w:rsidRPr="00CB6EC5">
              <w:rPr>
                <w:rFonts w:hint="eastAsia"/>
              </w:rPr>
              <w:t>专业基础课</w:t>
            </w:r>
            <w:r w:rsidRPr="00CB6EC5">
              <w:rPr>
                <w:rFonts w:hint="eastAsia"/>
              </w:rPr>
              <w:t xml:space="preserve"> </w:t>
            </w:r>
          </w:p>
          <w:p w:rsidR="007829FC" w:rsidRPr="00CB6EC5" w:rsidRDefault="007829FC" w:rsidP="00732357">
            <w:r w:rsidRPr="00CB6EC5">
              <w:rPr>
                <w:rFonts w:hint="eastAsia"/>
              </w:rPr>
              <w:t>②</w:t>
            </w:r>
            <w:r w:rsidRPr="00CB6EC5">
              <w:rPr>
                <w:rFonts w:hint="eastAsia"/>
              </w:rPr>
              <w:t xml:space="preserve">1107 </w:t>
            </w:r>
            <w:r w:rsidRPr="00CB6EC5">
              <w:rPr>
                <w:rFonts w:hint="eastAsia"/>
              </w:rPr>
              <w:t>外语实际应用能力</w:t>
            </w:r>
            <w:r w:rsidRPr="00CB6EC5">
              <w:rPr>
                <w:rFonts w:hint="eastAsia"/>
              </w:rPr>
              <w:t xml:space="preserve"> </w:t>
            </w:r>
          </w:p>
          <w:p w:rsidR="007829FC" w:rsidRPr="00CB6EC5" w:rsidRDefault="007829FC" w:rsidP="00732357">
            <w:r w:rsidRPr="00CB6EC5">
              <w:rPr>
                <w:rFonts w:hint="eastAsia"/>
              </w:rPr>
              <w:t>③</w:t>
            </w:r>
            <w:r w:rsidRPr="00CB6EC5">
              <w:rPr>
                <w:rFonts w:hint="eastAsia"/>
              </w:rPr>
              <w:t xml:space="preserve">3546 </w:t>
            </w:r>
            <w:r w:rsidRPr="00CB6EC5">
              <w:rPr>
                <w:rFonts w:hint="eastAsia"/>
              </w:rPr>
              <w:t>专业素质和专业能力</w:t>
            </w:r>
          </w:p>
        </w:tc>
        <w:tc>
          <w:tcPr>
            <w:tcW w:w="2000" w:type="dxa"/>
            <w:shd w:val="clear" w:color="auto" w:fill="auto"/>
          </w:tcPr>
          <w:p w:rsidR="007829FC" w:rsidRPr="00CB6EC5" w:rsidRDefault="007829FC" w:rsidP="00732357">
            <w:r w:rsidRPr="00CB6EC5">
              <w:rPr>
                <w:rFonts w:hint="eastAsia"/>
              </w:rPr>
              <w:t>本专业只招收非定向博士生</w:t>
            </w:r>
          </w:p>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01</w:t>
            </w:r>
            <w:r w:rsidRPr="00CB6EC5">
              <w:rPr>
                <w:rFonts w:hint="eastAsia"/>
                <w:sz w:val="20"/>
              </w:rPr>
              <w:t>信息管理与知识管理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02</w:t>
            </w:r>
            <w:r w:rsidRPr="00CB6EC5">
              <w:rPr>
                <w:rFonts w:hint="eastAsia"/>
                <w:sz w:val="20"/>
              </w:rPr>
              <w:t>管理系统模拟</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03</w:t>
            </w:r>
            <w:r w:rsidRPr="00CB6EC5">
              <w:rPr>
                <w:rFonts w:hint="eastAsia"/>
                <w:sz w:val="20"/>
              </w:rPr>
              <w:t>金融工程</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04</w:t>
            </w:r>
            <w:r w:rsidRPr="00CB6EC5">
              <w:rPr>
                <w:rFonts w:hint="eastAsia"/>
                <w:sz w:val="20"/>
              </w:rPr>
              <w:t>商务智能与电子商务</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05</w:t>
            </w:r>
            <w:r w:rsidRPr="00CB6EC5">
              <w:rPr>
                <w:rFonts w:hint="eastAsia"/>
                <w:sz w:val="20"/>
              </w:rPr>
              <w:t>生产运作管理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06</w:t>
            </w:r>
            <w:r w:rsidRPr="00CB6EC5">
              <w:rPr>
                <w:rFonts w:hint="eastAsia"/>
                <w:sz w:val="20"/>
              </w:rPr>
              <w:t>网络优化决策</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07</w:t>
            </w:r>
            <w:r w:rsidRPr="00CB6EC5">
              <w:rPr>
                <w:rFonts w:hint="eastAsia"/>
                <w:sz w:val="20"/>
              </w:rPr>
              <w:t>物流与供应链管理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08</w:t>
            </w:r>
            <w:r w:rsidRPr="00CB6EC5">
              <w:rPr>
                <w:rFonts w:hint="eastAsia"/>
                <w:sz w:val="20"/>
              </w:rPr>
              <w:t>现代管理理论与方法</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keepNext/>
              <w:keepLines/>
              <w:outlineLvl w:val="1"/>
              <w:rPr>
                <w:rFonts w:eastAsia="黑体"/>
                <w:b/>
                <w:bCs/>
                <w:sz w:val="24"/>
                <w:szCs w:val="32"/>
              </w:rPr>
            </w:pPr>
            <w:r w:rsidRPr="00CB6EC5">
              <w:rPr>
                <w:rFonts w:eastAsia="黑体" w:hint="eastAsia"/>
                <w:b/>
                <w:bCs/>
                <w:sz w:val="24"/>
                <w:szCs w:val="32"/>
              </w:rPr>
              <w:t>120200</w:t>
            </w:r>
            <w:r w:rsidRPr="00CB6EC5">
              <w:rPr>
                <w:rFonts w:eastAsia="黑体" w:hint="eastAsia"/>
                <w:b/>
                <w:bCs/>
                <w:sz w:val="24"/>
                <w:szCs w:val="32"/>
              </w:rPr>
              <w:t>工商管理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r w:rsidRPr="00CB6EC5">
              <w:rPr>
                <w:rFonts w:hint="eastAsia"/>
              </w:rPr>
              <w:t>①</w:t>
            </w:r>
            <w:r w:rsidRPr="00CB6EC5">
              <w:rPr>
                <w:rFonts w:hint="eastAsia"/>
              </w:rPr>
              <w:t xml:space="preserve">2309 </w:t>
            </w:r>
            <w:r w:rsidRPr="00CB6EC5">
              <w:rPr>
                <w:rFonts w:hint="eastAsia"/>
              </w:rPr>
              <w:t>专业基础课</w:t>
            </w:r>
            <w:r w:rsidRPr="00CB6EC5">
              <w:rPr>
                <w:rFonts w:hint="eastAsia"/>
              </w:rPr>
              <w:t xml:space="preserve"> </w:t>
            </w:r>
          </w:p>
          <w:p w:rsidR="007829FC" w:rsidRPr="00CB6EC5" w:rsidRDefault="007829FC" w:rsidP="00732357">
            <w:r w:rsidRPr="00CB6EC5">
              <w:rPr>
                <w:rFonts w:hint="eastAsia"/>
              </w:rPr>
              <w:t>②</w:t>
            </w:r>
            <w:r w:rsidRPr="00CB6EC5">
              <w:rPr>
                <w:rFonts w:hint="eastAsia"/>
              </w:rPr>
              <w:t xml:space="preserve">1107 </w:t>
            </w:r>
            <w:r w:rsidRPr="00CB6EC5">
              <w:rPr>
                <w:rFonts w:hint="eastAsia"/>
              </w:rPr>
              <w:t>外语实际应用能力</w:t>
            </w:r>
            <w:r w:rsidRPr="00CB6EC5">
              <w:rPr>
                <w:rFonts w:hint="eastAsia"/>
              </w:rPr>
              <w:t xml:space="preserve"> </w:t>
            </w:r>
          </w:p>
          <w:p w:rsidR="007829FC" w:rsidRPr="00CB6EC5" w:rsidRDefault="007829FC" w:rsidP="00732357">
            <w:r w:rsidRPr="00CB6EC5">
              <w:rPr>
                <w:rFonts w:hint="eastAsia"/>
              </w:rPr>
              <w:t>③</w:t>
            </w:r>
            <w:r w:rsidRPr="00CB6EC5">
              <w:rPr>
                <w:rFonts w:hint="eastAsia"/>
              </w:rPr>
              <w:t xml:space="preserve">3546 </w:t>
            </w:r>
            <w:r w:rsidRPr="00CB6EC5">
              <w:rPr>
                <w:rFonts w:hint="eastAsia"/>
              </w:rPr>
              <w:t>专业素质和专业能力</w:t>
            </w:r>
          </w:p>
        </w:tc>
        <w:tc>
          <w:tcPr>
            <w:tcW w:w="2000" w:type="dxa"/>
            <w:shd w:val="clear" w:color="auto" w:fill="auto"/>
          </w:tcPr>
          <w:p w:rsidR="007829FC" w:rsidRPr="00CB6EC5" w:rsidRDefault="007829FC" w:rsidP="00732357">
            <w:r w:rsidRPr="00CB6EC5">
              <w:rPr>
                <w:rFonts w:hint="eastAsia"/>
              </w:rPr>
              <w:t>本专业只招收非定向博士生</w:t>
            </w:r>
          </w:p>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01</w:t>
            </w:r>
            <w:r w:rsidRPr="00CB6EC5">
              <w:rPr>
                <w:rFonts w:hint="eastAsia"/>
                <w:sz w:val="20"/>
              </w:rPr>
              <w:t>财务与金融管理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02</w:t>
            </w:r>
            <w:r w:rsidRPr="00CB6EC5">
              <w:rPr>
                <w:rFonts w:hint="eastAsia"/>
                <w:sz w:val="20"/>
              </w:rPr>
              <w:t>技术经济与创新管理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03</w:t>
            </w:r>
            <w:r w:rsidRPr="00CB6EC5">
              <w:rPr>
                <w:rFonts w:hint="eastAsia"/>
                <w:sz w:val="20"/>
              </w:rPr>
              <w:t>企业税收决策与财政管理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04</w:t>
            </w:r>
            <w:r w:rsidRPr="00CB6EC5">
              <w:rPr>
                <w:rFonts w:hint="eastAsia"/>
                <w:sz w:val="20"/>
              </w:rPr>
              <w:t>企业战略管理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05</w:t>
            </w:r>
            <w:r w:rsidRPr="00CB6EC5">
              <w:rPr>
                <w:rFonts w:hint="eastAsia"/>
                <w:sz w:val="20"/>
              </w:rPr>
              <w:t>人力资源管理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06</w:t>
            </w:r>
            <w:r w:rsidRPr="00CB6EC5">
              <w:rPr>
                <w:rFonts w:hint="eastAsia"/>
                <w:sz w:val="20"/>
              </w:rPr>
              <w:t>市场营销管理</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shd w:val="clear" w:color="auto" w:fill="auto"/>
          </w:tcPr>
          <w:p w:rsidR="007829FC" w:rsidRPr="00CB6EC5" w:rsidRDefault="007829FC" w:rsidP="00732357">
            <w:pPr>
              <w:rPr>
                <w:sz w:val="20"/>
              </w:rPr>
            </w:pPr>
            <w:r w:rsidRPr="00CB6EC5">
              <w:rPr>
                <w:rFonts w:hint="eastAsia"/>
                <w:sz w:val="20"/>
              </w:rPr>
              <w:t>07</w:t>
            </w:r>
            <w:r w:rsidRPr="00CB6EC5">
              <w:rPr>
                <w:rFonts w:hint="eastAsia"/>
                <w:sz w:val="20"/>
              </w:rPr>
              <w:t>现代财务会计理论与方法</w:t>
            </w:r>
          </w:p>
        </w:tc>
        <w:tc>
          <w:tcPr>
            <w:tcW w:w="1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c>
          <w:tcPr>
            <w:tcW w:w="2000" w:type="dxa"/>
            <w:shd w:val="clear" w:color="auto" w:fill="auto"/>
          </w:tcPr>
          <w:p w:rsidR="007829FC" w:rsidRPr="00CB6EC5" w:rsidRDefault="007829FC" w:rsidP="00732357"/>
        </w:tc>
      </w:tr>
      <w:tr w:rsidR="007829FC" w:rsidRPr="00CB6EC5" w:rsidTr="00732357">
        <w:tc>
          <w:tcPr>
            <w:tcW w:w="3000" w:type="dxa"/>
            <w:tcBorders>
              <w:bottom w:val="single" w:sz="4" w:space="0" w:color="auto"/>
            </w:tcBorders>
            <w:shd w:val="clear" w:color="auto" w:fill="auto"/>
          </w:tcPr>
          <w:p w:rsidR="007829FC" w:rsidRPr="00CB6EC5" w:rsidRDefault="007829FC" w:rsidP="00732357">
            <w:pPr>
              <w:rPr>
                <w:sz w:val="20"/>
              </w:rPr>
            </w:pPr>
            <w:r w:rsidRPr="00CB6EC5">
              <w:rPr>
                <w:rFonts w:hint="eastAsia"/>
                <w:sz w:val="20"/>
              </w:rPr>
              <w:t>08</w:t>
            </w:r>
            <w:r w:rsidRPr="00CB6EC5">
              <w:rPr>
                <w:rFonts w:hint="eastAsia"/>
                <w:sz w:val="20"/>
              </w:rPr>
              <w:t>知识产权战略与管理</w:t>
            </w:r>
          </w:p>
        </w:tc>
        <w:tc>
          <w:tcPr>
            <w:tcW w:w="1000" w:type="dxa"/>
            <w:tcBorders>
              <w:bottom w:val="single" w:sz="4" w:space="0" w:color="auto"/>
            </w:tcBorders>
            <w:shd w:val="clear" w:color="auto" w:fill="auto"/>
          </w:tcPr>
          <w:p w:rsidR="007829FC" w:rsidRPr="00CB6EC5" w:rsidRDefault="007829FC" w:rsidP="00732357"/>
        </w:tc>
        <w:tc>
          <w:tcPr>
            <w:tcW w:w="2000" w:type="dxa"/>
            <w:tcBorders>
              <w:bottom w:val="single" w:sz="4" w:space="0" w:color="auto"/>
            </w:tcBorders>
            <w:shd w:val="clear" w:color="auto" w:fill="auto"/>
          </w:tcPr>
          <w:p w:rsidR="007829FC" w:rsidRPr="00CB6EC5" w:rsidRDefault="007829FC" w:rsidP="00732357"/>
        </w:tc>
        <w:tc>
          <w:tcPr>
            <w:tcW w:w="2000" w:type="dxa"/>
            <w:tcBorders>
              <w:bottom w:val="single" w:sz="4" w:space="0" w:color="auto"/>
            </w:tcBorders>
            <w:shd w:val="clear" w:color="auto" w:fill="auto"/>
          </w:tcPr>
          <w:p w:rsidR="007829FC" w:rsidRPr="00CB6EC5" w:rsidRDefault="007829FC" w:rsidP="00732357"/>
        </w:tc>
      </w:tr>
    </w:tbl>
    <w:p w:rsidR="007829FC" w:rsidRDefault="007829FC" w:rsidP="007829FC">
      <w:pPr>
        <w:widowControl/>
        <w:ind w:firstLineChars="100" w:firstLine="210"/>
        <w:jc w:val="left"/>
        <w:rPr>
          <w:szCs w:val="21"/>
        </w:rPr>
      </w:pPr>
    </w:p>
    <w:p w:rsidR="003A520C" w:rsidRDefault="003A520C"/>
    <w:sectPr w:rsidR="003A520C" w:rsidSect="003A5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93" w:rsidRDefault="00762893" w:rsidP="007829FC">
      <w:r>
        <w:separator/>
      </w:r>
    </w:p>
  </w:endnote>
  <w:endnote w:type="continuationSeparator" w:id="0">
    <w:p w:rsidR="00762893" w:rsidRDefault="00762893" w:rsidP="0078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93" w:rsidRDefault="00762893" w:rsidP="007829FC">
      <w:r>
        <w:separator/>
      </w:r>
    </w:p>
  </w:footnote>
  <w:footnote w:type="continuationSeparator" w:id="0">
    <w:p w:rsidR="00762893" w:rsidRDefault="00762893" w:rsidP="0078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FC"/>
    <w:rsid w:val="00027BC1"/>
    <w:rsid w:val="00046383"/>
    <w:rsid w:val="000A25A0"/>
    <w:rsid w:val="001B5759"/>
    <w:rsid w:val="003A520C"/>
    <w:rsid w:val="006B0BB7"/>
    <w:rsid w:val="00762893"/>
    <w:rsid w:val="007829FC"/>
    <w:rsid w:val="00851D9C"/>
    <w:rsid w:val="00864B67"/>
    <w:rsid w:val="008720D6"/>
    <w:rsid w:val="008D4449"/>
    <w:rsid w:val="009439CE"/>
    <w:rsid w:val="00AF27C1"/>
    <w:rsid w:val="00BB4395"/>
    <w:rsid w:val="00BC57BB"/>
    <w:rsid w:val="00BD03A7"/>
    <w:rsid w:val="00BE3D64"/>
    <w:rsid w:val="00C00BE5"/>
    <w:rsid w:val="00C30634"/>
    <w:rsid w:val="00C41A01"/>
    <w:rsid w:val="00D008F6"/>
    <w:rsid w:val="00D421C7"/>
    <w:rsid w:val="00E2236E"/>
    <w:rsid w:val="00E7716C"/>
    <w:rsid w:val="00E9253C"/>
    <w:rsid w:val="00EB586C"/>
    <w:rsid w:val="00F2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29FC"/>
    <w:rPr>
      <w:sz w:val="18"/>
      <w:szCs w:val="18"/>
    </w:rPr>
  </w:style>
  <w:style w:type="paragraph" w:styleId="a4">
    <w:name w:val="footer"/>
    <w:basedOn w:val="a"/>
    <w:link w:val="Char0"/>
    <w:uiPriority w:val="99"/>
    <w:unhideWhenUsed/>
    <w:rsid w:val="00782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29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9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9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29FC"/>
    <w:rPr>
      <w:sz w:val="18"/>
      <w:szCs w:val="18"/>
    </w:rPr>
  </w:style>
  <w:style w:type="paragraph" w:styleId="a4">
    <w:name w:val="footer"/>
    <w:basedOn w:val="a"/>
    <w:link w:val="Char0"/>
    <w:uiPriority w:val="99"/>
    <w:unhideWhenUsed/>
    <w:rsid w:val="007829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29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m.hust.edu.cn/kxyj/szll/&#122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791</Words>
  <Characters>4510</Characters>
  <Application>Microsoft Office Word</Application>
  <DocSecurity>0</DocSecurity>
  <Lines>37</Lines>
  <Paragraphs>10</Paragraphs>
  <ScaleCrop>false</ScaleCrop>
  <Company>HUST</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hust-yzb</dc:creator>
  <cp:lastModifiedBy>Zhan Rong</cp:lastModifiedBy>
  <cp:revision>21</cp:revision>
  <dcterms:created xsi:type="dcterms:W3CDTF">2015-10-12T00:16:00Z</dcterms:created>
  <dcterms:modified xsi:type="dcterms:W3CDTF">2015-10-13T06:57:00Z</dcterms:modified>
</cp:coreProperties>
</file>